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86AF" w14:textId="723E513B" w:rsidR="00313B41" w:rsidRPr="00DC6F40" w:rsidRDefault="003C111A" w:rsidP="003A4DBF">
      <w:pPr>
        <w:rPr>
          <w:b/>
          <w:caps/>
          <w:kern w:val="28"/>
          <w:sz w:val="28"/>
          <w:szCs w:val="28"/>
        </w:rPr>
      </w:pPr>
      <w:r w:rsidRPr="00DC6F40">
        <w:rPr>
          <w:b/>
          <w:caps/>
          <w:kern w:val="28"/>
          <w:sz w:val="28"/>
          <w:szCs w:val="28"/>
        </w:rPr>
        <w:t>CONFERENCES LEXING 2025</w:t>
      </w:r>
    </w:p>
    <w:p w14:paraId="00B91F6A" w14:textId="036B373A" w:rsidR="00B213DF" w:rsidRPr="00DC6F40" w:rsidRDefault="003C111A" w:rsidP="003A4DBF">
      <w:r w:rsidRPr="00DC6F40">
        <w:rPr>
          <w:bCs/>
          <w:kern w:val="28"/>
          <w:sz w:val="28"/>
          <w:szCs w:val="28"/>
        </w:rPr>
        <w:t>(en visioconférence)</w:t>
      </w:r>
    </w:p>
    <w:tbl>
      <w:tblPr>
        <w:tblW w:w="5000" w:type="pct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8330"/>
      </w:tblGrid>
      <w:tr w:rsidR="003A4DBF" w:rsidRPr="00DC6F40" w14:paraId="76C55652" w14:textId="77777777" w:rsidTr="00A6077B">
        <w:trPr>
          <w:cantSplit/>
          <w:trHeight w:val="494"/>
          <w:tblHeader/>
        </w:trPr>
        <w:tc>
          <w:tcPr>
            <w:tcW w:w="2117" w:type="dxa"/>
            <w:shd w:val="clear" w:color="auto" w:fill="004D9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9FD51" w14:textId="77777777" w:rsidR="0040110E" w:rsidRPr="00DC6F40" w:rsidRDefault="0040110E" w:rsidP="003A4DBF">
            <w:pPr>
              <w:rPr>
                <w:rFonts w:eastAsia="Arial Unicode MS"/>
                <w:b/>
                <w:bCs/>
                <w:color w:val="FFFFFF" w:themeColor="background1"/>
              </w:rPr>
            </w:pPr>
            <w:r w:rsidRPr="00DC6F40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8330" w:type="dxa"/>
            <w:shd w:val="clear" w:color="auto" w:fill="004D9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7E2D2" w14:textId="77777777" w:rsidR="0040110E" w:rsidRPr="00DC6F40" w:rsidRDefault="0040110E" w:rsidP="009C382D">
            <w:pPr>
              <w:spacing w:before="80" w:after="80"/>
              <w:rPr>
                <w:rFonts w:eastAsia="Arial Unicode MS"/>
                <w:b/>
                <w:bCs/>
                <w:color w:val="FFFFFF" w:themeColor="background1"/>
              </w:rPr>
            </w:pPr>
            <w:r w:rsidRPr="00DC6F40">
              <w:rPr>
                <w:b/>
                <w:bCs/>
                <w:color w:val="FFFFFF" w:themeColor="background1"/>
              </w:rPr>
              <w:t>THEME ET INTERVENANTS</w:t>
            </w:r>
          </w:p>
        </w:tc>
      </w:tr>
      <w:tr w:rsidR="0040110E" w:rsidRPr="00DC6F40" w14:paraId="2E2E5EA6" w14:textId="77777777" w:rsidTr="00A6077B">
        <w:trPr>
          <w:cantSplit/>
          <w:trHeight w:val="440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8F75F" w14:textId="3FC01CDF" w:rsidR="0040110E" w:rsidRPr="00DC6F40" w:rsidRDefault="00E60627" w:rsidP="003A4DBF">
            <w:r w:rsidRPr="00DC6F40">
              <w:t>Mercredi</w:t>
            </w:r>
            <w:r w:rsidRPr="00DC6F40">
              <w:br/>
            </w:r>
            <w:r w:rsidR="0040110E" w:rsidRPr="00DC6F40">
              <w:rPr>
                <w:b/>
                <w:bCs/>
              </w:rPr>
              <w:t>22 janvier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6B062" w14:textId="3275C64A" w:rsidR="0040110E" w:rsidRPr="00F02548" w:rsidRDefault="0040110E" w:rsidP="009C382D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Gouvernance des données </w:t>
            </w:r>
            <w:r w:rsidR="003F7743">
              <w:rPr>
                <w:b/>
                <w:bCs/>
                <w:sz w:val="24"/>
                <w:szCs w:val="24"/>
              </w:rPr>
              <w:t xml:space="preserve">publiques </w:t>
            </w:r>
            <w:r w:rsidRPr="00F02548">
              <w:rPr>
                <w:b/>
                <w:bCs/>
                <w:sz w:val="24"/>
                <w:szCs w:val="24"/>
              </w:rPr>
              <w:t>et open data</w:t>
            </w:r>
            <w:r w:rsidR="005E29A7" w:rsidRPr="00F0254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397445" w14:textId="3CFBF4F5" w:rsidR="0040110E" w:rsidRPr="00BD5CB2" w:rsidRDefault="00E60627" w:rsidP="009C382D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Thomas Cantoni</w:t>
            </w:r>
            <w:r w:rsidR="00871574" w:rsidRPr="00BD5CB2">
              <w:rPr>
                <w:sz w:val="20"/>
                <w:szCs w:val="20"/>
              </w:rPr>
              <w:t>, directeur du département Données personnelles Conseil,</w:t>
            </w:r>
            <w:r w:rsidRPr="00BD5CB2">
              <w:rPr>
                <w:sz w:val="20"/>
                <w:szCs w:val="20"/>
              </w:rPr>
              <w:t xml:space="preserve"> et </w:t>
            </w:r>
            <w:r w:rsidR="00FC46C5" w:rsidRPr="00BD5CB2">
              <w:rPr>
                <w:sz w:val="20"/>
                <w:szCs w:val="20"/>
              </w:rPr>
              <w:br/>
            </w:r>
            <w:r w:rsidR="0040110E" w:rsidRPr="00BD5CB2">
              <w:rPr>
                <w:b/>
                <w:bCs/>
                <w:sz w:val="20"/>
                <w:szCs w:val="20"/>
              </w:rPr>
              <w:t>Anne Renard</w:t>
            </w:r>
            <w:r w:rsidR="00871574" w:rsidRPr="00BD5CB2">
              <w:rPr>
                <w:sz w:val="20"/>
                <w:szCs w:val="20"/>
              </w:rPr>
              <w:t>, directrice du département Conformité &amp; Certification</w:t>
            </w:r>
          </w:p>
        </w:tc>
      </w:tr>
      <w:tr w:rsidR="0040110E" w:rsidRPr="00DC6F40" w14:paraId="26FE5613" w14:textId="77777777" w:rsidTr="00A6077B">
        <w:trPr>
          <w:cantSplit/>
          <w:trHeight w:val="533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1C924" w14:textId="1CAACE7F" w:rsidR="0040110E" w:rsidRPr="00DC6F40" w:rsidRDefault="00E60627" w:rsidP="003A4DBF">
            <w:r w:rsidRPr="00DC6F40">
              <w:t>Mercredi</w:t>
            </w:r>
            <w:r w:rsidRPr="00DC6F40">
              <w:br/>
            </w:r>
            <w:r w:rsidR="0040110E" w:rsidRPr="00DC6F40">
              <w:rPr>
                <w:b/>
                <w:bCs/>
              </w:rPr>
              <w:t>29 janvier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0800C" w14:textId="457A9406" w:rsidR="002331E6" w:rsidRPr="00F02548" w:rsidRDefault="00A00ACB" w:rsidP="002331E6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A00ACB">
              <w:rPr>
                <w:b/>
                <w:bCs/>
                <w:sz w:val="24"/>
                <w:szCs w:val="24"/>
              </w:rPr>
              <w:t xml:space="preserve">Cookies : comment tirer les leçons de 2024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00ACB">
              <w:rPr>
                <w:b/>
                <w:bCs/>
                <w:sz w:val="24"/>
                <w:szCs w:val="24"/>
              </w:rPr>
              <w:t>pour aborder sereinement 2025 ?</w:t>
            </w:r>
          </w:p>
          <w:p w14:paraId="7762DE7D" w14:textId="7EAD1197" w:rsidR="0040110E" w:rsidRPr="00BD5CB2" w:rsidRDefault="002331E6" w:rsidP="002331E6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Céline Avignon</w:t>
            </w:r>
            <w:r w:rsidRPr="00BD5CB2">
              <w:rPr>
                <w:sz w:val="20"/>
                <w:szCs w:val="20"/>
              </w:rPr>
              <w:t>, directrice du département Publicité, Communication et Marketing digital</w:t>
            </w:r>
          </w:p>
        </w:tc>
      </w:tr>
      <w:tr w:rsidR="0040110E" w:rsidRPr="00DC6F40" w14:paraId="0FF2EC41" w14:textId="77777777" w:rsidTr="00A6077B">
        <w:trPr>
          <w:cantSplit/>
          <w:trHeight w:val="414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8E9B4" w14:textId="4406A345" w:rsidR="0040110E" w:rsidRPr="00DC6F40" w:rsidRDefault="00CC73EA" w:rsidP="003A4DBF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5 février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D4BAF" w14:textId="2CCFCC1C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La gestion contractuelle du risque financier </w:t>
            </w:r>
            <w:r w:rsidRPr="00F02548">
              <w:rPr>
                <w:b/>
                <w:bCs/>
                <w:sz w:val="24"/>
                <w:szCs w:val="24"/>
              </w:rPr>
              <w:br/>
              <w:t>induit par l</w:t>
            </w:r>
            <w:r w:rsidR="00AF0B36">
              <w:rPr>
                <w:b/>
                <w:bCs/>
                <w:sz w:val="24"/>
                <w:szCs w:val="24"/>
              </w:rPr>
              <w:t>’</w:t>
            </w:r>
            <w:r w:rsidRPr="00F02548">
              <w:rPr>
                <w:b/>
                <w:bCs/>
                <w:sz w:val="24"/>
                <w:szCs w:val="24"/>
              </w:rPr>
              <w:t>article 82 du RGPD</w:t>
            </w:r>
          </w:p>
          <w:p w14:paraId="182CF655" w14:textId="5DCD3D48" w:rsidR="0040110E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Virginie Bensoussan-Brulé</w:t>
            </w:r>
            <w:r w:rsidRPr="00BD5CB2">
              <w:rPr>
                <w:sz w:val="20"/>
                <w:szCs w:val="20"/>
              </w:rPr>
              <w:t>, directrice du pôle Contentieux du numérique</w:t>
            </w:r>
          </w:p>
        </w:tc>
      </w:tr>
      <w:tr w:rsidR="009018B1" w:rsidRPr="00DC6F40" w14:paraId="22E95998" w14:textId="77777777" w:rsidTr="00A6077B">
        <w:trPr>
          <w:cantSplit/>
          <w:trHeight w:val="414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3E3A5" w14:textId="79C875BE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12 février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E8553" w14:textId="77777777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DORA : </w:t>
            </w:r>
            <w:r>
              <w:rPr>
                <w:b/>
                <w:bCs/>
                <w:sz w:val="24"/>
                <w:szCs w:val="24"/>
              </w:rPr>
              <w:t>gestion des risques liés aux prestataires tiers des services TIC</w:t>
            </w:r>
          </w:p>
          <w:p w14:paraId="1610F08F" w14:textId="3A6DA5A2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2B2531">
              <w:rPr>
                <w:b/>
                <w:bCs/>
                <w:spacing w:val="-4"/>
                <w:sz w:val="20"/>
                <w:szCs w:val="20"/>
              </w:rPr>
              <w:t>Jérémy Bensoussan</w:t>
            </w:r>
            <w:r w:rsidRPr="002B2531">
              <w:rPr>
                <w:spacing w:val="-4"/>
                <w:sz w:val="20"/>
                <w:szCs w:val="20"/>
              </w:rPr>
              <w:t xml:space="preserve">, directeur du département Droit de l’IA &amp; Contentieux technologiques, et </w:t>
            </w:r>
            <w:r>
              <w:rPr>
                <w:spacing w:val="-4"/>
                <w:sz w:val="20"/>
                <w:szCs w:val="20"/>
              </w:rPr>
              <w:br/>
            </w:r>
            <w:r w:rsidRPr="002B2531">
              <w:rPr>
                <w:b/>
                <w:bCs/>
                <w:spacing w:val="-4"/>
                <w:sz w:val="20"/>
                <w:szCs w:val="20"/>
              </w:rPr>
              <w:t>Alexandra Massaux</w:t>
            </w:r>
            <w:r w:rsidRPr="002B2531">
              <w:rPr>
                <w:spacing w:val="-4"/>
                <w:sz w:val="20"/>
                <w:szCs w:val="20"/>
              </w:rPr>
              <w:t>, directrice du département Droit des technologies émergentes Contentieux</w:t>
            </w:r>
          </w:p>
        </w:tc>
      </w:tr>
      <w:tr w:rsidR="009018B1" w:rsidRPr="00DC6F40" w14:paraId="3096AD31" w14:textId="77777777" w:rsidTr="00A6077B">
        <w:trPr>
          <w:cantSplit/>
          <w:trHeight w:val="483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FD0CC" w14:textId="27C9BE8A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12 mars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089D" w14:textId="614D1937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Protection des données personnelles et secteur public :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02548">
              <w:rPr>
                <w:b/>
                <w:bCs/>
                <w:sz w:val="24"/>
                <w:szCs w:val="24"/>
              </w:rPr>
              <w:t>dernières actualités</w:t>
            </w:r>
          </w:p>
          <w:p w14:paraId="20993518" w14:textId="69712F07" w:rsidR="009018B1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Anne Renard</w:t>
            </w:r>
            <w:r w:rsidRPr="00BD5CB2">
              <w:rPr>
                <w:sz w:val="20"/>
                <w:szCs w:val="20"/>
              </w:rPr>
              <w:t>, directrice du département Conformité &amp; Certification</w:t>
            </w:r>
          </w:p>
        </w:tc>
      </w:tr>
      <w:tr w:rsidR="009018B1" w:rsidRPr="00DC6F40" w14:paraId="5B93ED14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EF19E" w14:textId="5BACD976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19 mars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7F271" w14:textId="266E8E15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Maîtrisez les aspects sociaux et fiscaux des plateformes numériques </w:t>
            </w:r>
          </w:p>
          <w:p w14:paraId="1FECD429" w14:textId="03430F3F" w:rsidR="009018B1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Jennifer Bessi</w:t>
            </w:r>
            <w:r w:rsidRPr="00BD5CB2">
              <w:rPr>
                <w:sz w:val="20"/>
                <w:szCs w:val="20"/>
              </w:rPr>
              <w:t xml:space="preserve">, directrice du département Fiscalité de l’économie numérique et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Emmanuel Walle</w:t>
            </w:r>
            <w:r w:rsidRPr="00BD5CB2">
              <w:rPr>
                <w:sz w:val="20"/>
                <w:szCs w:val="20"/>
              </w:rPr>
              <w:t>, directeur du département Droit du travail numérique</w:t>
            </w:r>
          </w:p>
        </w:tc>
      </w:tr>
      <w:tr w:rsidR="009018B1" w:rsidRPr="00DC6F40" w14:paraId="4B2F3D20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B8998" w14:textId="7FC19331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26 mars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0469F" w14:textId="5E0B2EDC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Objets connectés et Règlement européen sur l’intelligence artificielle</w:t>
            </w:r>
          </w:p>
          <w:p w14:paraId="561A54AC" w14:textId="43EF48C5" w:rsidR="009018B1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Frédéric Forster</w:t>
            </w:r>
            <w:r w:rsidRPr="00BD5CB2">
              <w:rPr>
                <w:sz w:val="20"/>
                <w:szCs w:val="20"/>
              </w:rPr>
              <w:t>, directeur du pôle Télécommunications et Communications numériques</w:t>
            </w:r>
          </w:p>
        </w:tc>
      </w:tr>
      <w:tr w:rsidR="009018B1" w:rsidRPr="00DC6F40" w14:paraId="503CF994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DCDB5" w14:textId="5A1E910A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2 avril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D2311" w14:textId="393F8920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Intelligence artificielle, santé et protection des données personnelles</w:t>
            </w:r>
          </w:p>
          <w:p w14:paraId="72B977FC" w14:textId="7036BAB4" w:rsidR="009018B1" w:rsidRPr="00BD5CB2" w:rsidRDefault="009018B1" w:rsidP="009018B1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Isabelle Chivoret</w:t>
            </w:r>
            <w:r w:rsidRPr="00BD5CB2">
              <w:rPr>
                <w:sz w:val="20"/>
                <w:szCs w:val="20"/>
              </w:rPr>
              <w:t>, directrice du département Santé numérique</w:t>
            </w:r>
          </w:p>
        </w:tc>
      </w:tr>
      <w:tr w:rsidR="009018B1" w:rsidRPr="00DC6F40" w14:paraId="500473F5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A7A9" w14:textId="1580A023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9 avril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757AD" w14:textId="2A910844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Les outils de la conformité pour les DPO </w:t>
            </w:r>
          </w:p>
          <w:p w14:paraId="7951BE74" w14:textId="67290A99" w:rsidR="009018B1" w:rsidRPr="00BD5CB2" w:rsidRDefault="009018B1" w:rsidP="009018B1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Chloé Torres</w:t>
            </w:r>
            <w:r w:rsidRPr="00BD5CB2">
              <w:rPr>
                <w:sz w:val="20"/>
                <w:szCs w:val="20"/>
              </w:rPr>
              <w:t>, directrice du Département Protection des données personnelles</w:t>
            </w:r>
          </w:p>
        </w:tc>
      </w:tr>
      <w:tr w:rsidR="009018B1" w:rsidRPr="00DC6F40" w14:paraId="17C052DA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DB0C7" w14:textId="49441195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30 avril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3605D" w14:textId="22E581B3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Propriété industrielle, propriété littéraire et artistique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02548">
              <w:rPr>
                <w:b/>
                <w:bCs/>
                <w:sz w:val="24"/>
                <w:szCs w:val="24"/>
              </w:rPr>
              <w:t>et intelligence artificielle</w:t>
            </w:r>
          </w:p>
          <w:p w14:paraId="17E3C319" w14:textId="68CFC77F" w:rsidR="009018B1" w:rsidRPr="00BD5CB2" w:rsidRDefault="009018B1" w:rsidP="009018B1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Virginie Brunot</w:t>
            </w:r>
            <w:r w:rsidRPr="00BD5CB2">
              <w:rPr>
                <w:sz w:val="20"/>
                <w:szCs w:val="20"/>
              </w:rPr>
              <w:t xml:space="preserve">, directrice du département Propriété industrielle Contentieux, </w:t>
            </w:r>
            <w:r w:rsidRPr="00BD5CB2"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Anne-Sophie Cantreau</w:t>
            </w:r>
            <w:r w:rsidRPr="00BD5CB2">
              <w:rPr>
                <w:sz w:val="20"/>
                <w:szCs w:val="20"/>
              </w:rPr>
              <w:t xml:space="preserve">, directrice du département Propriété industrielle Conseil, et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Marie Soulez</w:t>
            </w:r>
            <w:r w:rsidRPr="00BD5CB2">
              <w:rPr>
                <w:sz w:val="20"/>
                <w:szCs w:val="20"/>
              </w:rPr>
              <w:t>, directrice du département Propriété intellectuelle</w:t>
            </w:r>
          </w:p>
        </w:tc>
      </w:tr>
      <w:tr w:rsidR="009018B1" w:rsidRPr="00DC6F40" w14:paraId="3B2F47D8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57514" w14:textId="6F08A26D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28 mai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9632C" w14:textId="3303B20B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Directive "Police-Justice" :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F02548">
              <w:rPr>
                <w:b/>
                <w:bCs/>
                <w:sz w:val="24"/>
                <w:szCs w:val="24"/>
              </w:rPr>
              <w:t xml:space="preserve">e traitement des données personnelles </w:t>
            </w:r>
            <w:r w:rsidRPr="00F02548">
              <w:rPr>
                <w:b/>
                <w:bCs/>
                <w:sz w:val="24"/>
                <w:szCs w:val="24"/>
              </w:rPr>
              <w:br/>
              <w:t>dans les enquêtes et les poursuites pénales</w:t>
            </w:r>
          </w:p>
          <w:p w14:paraId="707E5FD4" w14:textId="2B4FEB2C" w:rsidR="009018B1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Virginie Bensoussan-Brulé</w:t>
            </w:r>
            <w:r w:rsidRPr="00BD5CB2">
              <w:rPr>
                <w:sz w:val="20"/>
                <w:szCs w:val="20"/>
              </w:rPr>
              <w:t xml:space="preserve">, directrice du pôle Contentieux du numérique, et </w:t>
            </w:r>
            <w:r w:rsidRPr="00BD5CB2"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Raphaël Liotier</w:t>
            </w:r>
            <w:r w:rsidRPr="00BD5CB2">
              <w:rPr>
                <w:sz w:val="20"/>
                <w:szCs w:val="20"/>
              </w:rPr>
              <w:t>, directeur de l’activité Pénal de l’informatique et du numérique</w:t>
            </w:r>
          </w:p>
        </w:tc>
      </w:tr>
      <w:tr w:rsidR="009018B1" w:rsidRPr="00DC6F40" w14:paraId="407137FA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3FED0" w14:textId="3AFADB69" w:rsidR="009018B1" w:rsidRPr="00DC6F40" w:rsidRDefault="009018B1" w:rsidP="009018B1">
            <w:r w:rsidRPr="00DC6F40">
              <w:lastRenderedPageBreak/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4 juin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34722" w14:textId="5B5E5210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Le maintien en condition opérationnelle </w:t>
            </w:r>
            <w:r w:rsidRPr="00F02548">
              <w:rPr>
                <w:b/>
                <w:bCs/>
                <w:sz w:val="24"/>
                <w:szCs w:val="24"/>
              </w:rPr>
              <w:br/>
              <w:t xml:space="preserve">des registres des activités de traitement et des activités de sous-traitance </w:t>
            </w:r>
          </w:p>
          <w:p w14:paraId="60BCA776" w14:textId="700AC54C" w:rsidR="009018B1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Chloé Torres</w:t>
            </w:r>
            <w:r w:rsidRPr="00BD5CB2">
              <w:rPr>
                <w:sz w:val="20"/>
                <w:szCs w:val="20"/>
              </w:rPr>
              <w:t>, directrice du Département Protection des données personnelles</w:t>
            </w:r>
          </w:p>
        </w:tc>
      </w:tr>
      <w:tr w:rsidR="009018B1" w:rsidRPr="00DC6F40" w14:paraId="50592AC5" w14:textId="77777777" w:rsidTr="00A6077B">
        <w:trPr>
          <w:cantSplit/>
          <w:trHeight w:val="64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6D151" w14:textId="134269C6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11 juin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4B0E8" w14:textId="77777777" w:rsidR="003D0856" w:rsidRPr="00F02548" w:rsidRDefault="003D0856" w:rsidP="003D0856">
            <w:pPr>
              <w:spacing w:before="80" w:after="80"/>
              <w:rPr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SREN : obligations des fournisseurs de services informatiques en nuage</w:t>
            </w:r>
          </w:p>
          <w:p w14:paraId="6058F919" w14:textId="60038726" w:rsidR="009018B1" w:rsidRPr="00BD5CB2" w:rsidRDefault="003D0856" w:rsidP="003D085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Alexandra Massaux</w:t>
            </w:r>
            <w:r w:rsidRPr="00BD5CB2">
              <w:rPr>
                <w:sz w:val="20"/>
                <w:szCs w:val="20"/>
              </w:rPr>
              <w:t xml:space="preserve">, directrice du département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sz w:val="20"/>
                <w:szCs w:val="20"/>
              </w:rPr>
              <w:t>Droit des technologies émergentes Contentieux</w:t>
            </w:r>
          </w:p>
        </w:tc>
      </w:tr>
      <w:tr w:rsidR="00DE4D8E" w:rsidRPr="00DC6F40" w14:paraId="0DB8B4BF" w14:textId="77777777" w:rsidTr="00A6077B">
        <w:trPr>
          <w:cantSplit/>
          <w:trHeight w:val="561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2A4F2" w14:textId="14EF4978" w:rsidR="00DE4D8E" w:rsidRPr="00DC6F40" w:rsidRDefault="00DE4D8E" w:rsidP="00DE4D8E">
            <w:r w:rsidRPr="00DC6F40">
              <w:t>Mercredi</w:t>
            </w:r>
            <w:r w:rsidRPr="00DC6F40">
              <w:br/>
            </w:r>
            <w:r>
              <w:rPr>
                <w:b/>
                <w:bCs/>
              </w:rPr>
              <w:t>25 juin</w:t>
            </w:r>
            <w:r w:rsidRPr="00DC6F40">
              <w:rPr>
                <w:b/>
                <w:bCs/>
              </w:rPr>
              <w:t xml:space="preserve">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40BAF" w14:textId="77777777" w:rsidR="00DE4D8E" w:rsidRPr="00F02548" w:rsidRDefault="00DE4D8E" w:rsidP="00DE4D8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Droit d’accès aux documents administratifs et aux données personnelles : ressemblances et différences </w:t>
            </w:r>
          </w:p>
          <w:p w14:paraId="221EABFC" w14:textId="21910C6C" w:rsidR="00DE4D8E" w:rsidRPr="00F02548" w:rsidRDefault="00DE4D8E" w:rsidP="00DE4D8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BD5CB2">
              <w:rPr>
                <w:b/>
                <w:bCs/>
                <w:sz w:val="20"/>
                <w:szCs w:val="20"/>
              </w:rPr>
              <w:t>Thomas Cantoni</w:t>
            </w:r>
            <w:r w:rsidRPr="00BD5CB2">
              <w:rPr>
                <w:sz w:val="20"/>
                <w:szCs w:val="20"/>
              </w:rPr>
              <w:t xml:space="preserve">, directeur du département Données personnelles Conseil, et </w:t>
            </w:r>
            <w:r w:rsidRPr="00BD5CB2"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Anne Renard</w:t>
            </w:r>
            <w:r w:rsidRPr="00BD5CB2">
              <w:rPr>
                <w:sz w:val="20"/>
                <w:szCs w:val="20"/>
              </w:rPr>
              <w:t>, directrice du département Conformité &amp; Certification</w:t>
            </w:r>
          </w:p>
        </w:tc>
      </w:tr>
      <w:tr w:rsidR="009018B1" w:rsidRPr="00DC6F40" w14:paraId="4D02D48B" w14:textId="77777777" w:rsidTr="00A6077B">
        <w:trPr>
          <w:cantSplit/>
          <w:trHeight w:val="553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C8C91" w14:textId="498455E4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10 septembre 2025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C05" w14:textId="77777777" w:rsidR="000D66F0" w:rsidRPr="00F02548" w:rsidRDefault="000D66F0" w:rsidP="000D66F0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Bilan 2024 de la Cnil et perspectives 2024-2028 </w:t>
            </w:r>
          </w:p>
          <w:p w14:paraId="7E097CBA" w14:textId="54B2562C" w:rsidR="009018B1" w:rsidRPr="00BD5CB2" w:rsidRDefault="000D66F0" w:rsidP="000D66F0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Alain Bensoussan</w:t>
            </w:r>
            <w:r w:rsidRPr="00BD5CB2">
              <w:rPr>
                <w:sz w:val="20"/>
                <w:szCs w:val="20"/>
              </w:rPr>
              <w:t xml:space="preserve"> et </w:t>
            </w:r>
            <w:r w:rsidRPr="00BD5CB2"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Chloé Torres</w:t>
            </w:r>
            <w:r w:rsidRPr="00BD5CB2">
              <w:rPr>
                <w:sz w:val="20"/>
                <w:szCs w:val="20"/>
              </w:rPr>
              <w:t>, directrice du Département Protection des données personnelles</w:t>
            </w:r>
          </w:p>
        </w:tc>
      </w:tr>
      <w:tr w:rsidR="00DE4D8E" w:rsidRPr="00DC6F40" w14:paraId="6862622F" w14:textId="77777777" w:rsidTr="00FA6C9D">
        <w:trPr>
          <w:cantSplit/>
          <w:trHeight w:val="553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CD15E" w14:textId="77777777" w:rsidR="00DE4D8E" w:rsidRPr="00DC6F40" w:rsidRDefault="00DE4D8E" w:rsidP="00FA6C9D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4 septembre </w:t>
            </w:r>
            <w:r w:rsidRPr="00DC6F40">
              <w:rPr>
                <w:b/>
                <w:bCs/>
              </w:rPr>
              <w:t>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8F9E8" w14:textId="77777777" w:rsidR="00DE4D8E" w:rsidRPr="00F02548" w:rsidRDefault="00DE4D8E" w:rsidP="00FA6C9D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AI Act : risques et obligations</w:t>
            </w:r>
          </w:p>
          <w:p w14:paraId="75E835BC" w14:textId="77777777" w:rsidR="00DE4D8E" w:rsidRPr="00BD5CB2" w:rsidRDefault="00DE4D8E" w:rsidP="00FA6C9D">
            <w:pPr>
              <w:spacing w:before="80" w:after="80"/>
              <w:rPr>
                <w:sz w:val="20"/>
                <w:szCs w:val="20"/>
              </w:rPr>
            </w:pPr>
            <w:r w:rsidRPr="002B2531">
              <w:rPr>
                <w:b/>
                <w:bCs/>
                <w:spacing w:val="-4"/>
                <w:sz w:val="20"/>
                <w:szCs w:val="20"/>
              </w:rPr>
              <w:t>Jérémy Bensoussan</w:t>
            </w:r>
            <w:r w:rsidRPr="002B2531">
              <w:rPr>
                <w:spacing w:val="-4"/>
                <w:sz w:val="20"/>
                <w:szCs w:val="20"/>
              </w:rPr>
              <w:t>, directeur du département Droit de l’IA &amp; Contentieux technologiques</w:t>
            </w:r>
          </w:p>
        </w:tc>
      </w:tr>
      <w:tr w:rsidR="009018B1" w:rsidRPr="00DC6F40" w14:paraId="2246BABA" w14:textId="77777777" w:rsidTr="00A6077B">
        <w:trPr>
          <w:cantSplit/>
          <w:trHeight w:val="488"/>
        </w:trPr>
        <w:tc>
          <w:tcPr>
            <w:tcW w:w="21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852E7" w14:textId="069C5402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1er octobre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35755" w14:textId="77777777" w:rsidR="00F021B2" w:rsidRPr="00F02548" w:rsidRDefault="00F021B2" w:rsidP="00F021B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Fiscalité de l’innovation et du numérique et Intelligence artificielle</w:t>
            </w:r>
          </w:p>
          <w:p w14:paraId="6FB23276" w14:textId="18BA0CA2" w:rsidR="009018B1" w:rsidRPr="00BD5CB2" w:rsidRDefault="00F021B2" w:rsidP="00F021B2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Jennifer Bessi</w:t>
            </w:r>
            <w:r w:rsidRPr="00BD5CB2">
              <w:rPr>
                <w:sz w:val="20"/>
                <w:szCs w:val="20"/>
              </w:rPr>
              <w:t>, directrice du département Fiscalité de l’économie numérique</w:t>
            </w:r>
          </w:p>
        </w:tc>
      </w:tr>
      <w:tr w:rsidR="009018B1" w:rsidRPr="00DC6F40" w14:paraId="02E5AC5C" w14:textId="77777777" w:rsidTr="00A6077B">
        <w:trPr>
          <w:cantSplit/>
          <w:trHeight w:val="496"/>
        </w:trPr>
        <w:tc>
          <w:tcPr>
            <w:tcW w:w="21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62DBE" w14:textId="6E03839B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8 octobre 2025</w:t>
            </w:r>
          </w:p>
        </w:tc>
        <w:tc>
          <w:tcPr>
            <w:tcW w:w="833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089F" w14:textId="77777777" w:rsidR="00F021B2" w:rsidRPr="00F02548" w:rsidRDefault="00F021B2" w:rsidP="00F021B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Intelligence artificielle : comment être en conformité avec le RGPD ?</w:t>
            </w:r>
          </w:p>
          <w:p w14:paraId="41CD7A9D" w14:textId="325CB4EC" w:rsidR="009018B1" w:rsidRPr="00BD5CB2" w:rsidRDefault="00F021B2" w:rsidP="00F021B2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Virginie Bensoussan-Brulé</w:t>
            </w:r>
            <w:r w:rsidRPr="00BD5CB2">
              <w:rPr>
                <w:sz w:val="20"/>
                <w:szCs w:val="20"/>
              </w:rPr>
              <w:t xml:space="preserve">, directrice du pôle Contentieux du numérique, et </w:t>
            </w:r>
            <w:r w:rsidRPr="00BD5CB2"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Marion Catier</w:t>
            </w:r>
            <w:r w:rsidRPr="00BD5CB2">
              <w:rPr>
                <w:sz w:val="20"/>
                <w:szCs w:val="20"/>
              </w:rPr>
              <w:t>, directrice du département Données personnelles Contentieux</w:t>
            </w:r>
          </w:p>
        </w:tc>
      </w:tr>
      <w:tr w:rsidR="008F4A9E" w:rsidRPr="00DC6F40" w14:paraId="340B1652" w14:textId="77777777" w:rsidTr="00A6077B">
        <w:trPr>
          <w:cantSplit/>
          <w:trHeight w:val="496"/>
        </w:trPr>
        <w:tc>
          <w:tcPr>
            <w:tcW w:w="21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8C40F" w14:textId="23993F3F" w:rsidR="008F4A9E" w:rsidRPr="00DC6F40" w:rsidRDefault="008F4A9E" w:rsidP="008F4A9E">
            <w:r w:rsidRPr="00DC6F40">
              <w:t>Mercredi</w:t>
            </w:r>
            <w:r w:rsidRPr="00DC6F40">
              <w:br/>
            </w:r>
            <w:r>
              <w:rPr>
                <w:b/>
                <w:bCs/>
              </w:rPr>
              <w:t>1</w:t>
            </w:r>
            <w:r w:rsidRPr="00DC6F40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octobre</w:t>
            </w:r>
            <w:r w:rsidRPr="00DC6F40">
              <w:rPr>
                <w:b/>
                <w:bCs/>
              </w:rPr>
              <w:t xml:space="preserve">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1DAFE" w14:textId="77777777" w:rsidR="008F4A9E" w:rsidRPr="00F02548" w:rsidRDefault="008F4A9E" w:rsidP="008F4A9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Intelligence artificielle et droit d'auteur</w:t>
            </w:r>
          </w:p>
          <w:p w14:paraId="7E162EB7" w14:textId="45DB4AB8" w:rsidR="008F4A9E" w:rsidRPr="00F02548" w:rsidRDefault="008F4A9E" w:rsidP="008F4A9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BD5CB2">
              <w:rPr>
                <w:b/>
                <w:bCs/>
                <w:sz w:val="20"/>
                <w:szCs w:val="20"/>
              </w:rPr>
              <w:t>Marie Soulez</w:t>
            </w:r>
            <w:r w:rsidRPr="00BD5CB2">
              <w:rPr>
                <w:sz w:val="20"/>
                <w:szCs w:val="20"/>
              </w:rPr>
              <w:t xml:space="preserve">, directrice du département Propriété intellectuelle, et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Rébecca Vericel</w:t>
            </w:r>
            <w:r w:rsidRPr="00BD5CB2">
              <w:rPr>
                <w:sz w:val="20"/>
                <w:szCs w:val="20"/>
              </w:rPr>
              <w:t>, directrice du département propriété littéraire et artistique contentieux</w:t>
            </w:r>
          </w:p>
        </w:tc>
      </w:tr>
      <w:tr w:rsidR="009018B1" w:rsidRPr="00DC6F40" w14:paraId="534F4DF4" w14:textId="77777777" w:rsidTr="00A6077B">
        <w:trPr>
          <w:cantSplit/>
          <w:trHeight w:val="448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1F84C" w14:textId="247E25D5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5 novembre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5B6D5" w14:textId="77777777" w:rsidR="00DE4D8E" w:rsidRPr="00F02548" w:rsidRDefault="00DE4D8E" w:rsidP="00DE4D8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DE4D8E">
              <w:rPr>
                <w:b/>
                <w:bCs/>
                <w:sz w:val="24"/>
                <w:szCs w:val="24"/>
              </w:rPr>
              <w:t>Intelligence artificielle dans l’administration et le secteur public</w:t>
            </w:r>
          </w:p>
          <w:p w14:paraId="779CBEC4" w14:textId="5E6A6057" w:rsidR="00DE4D8E" w:rsidRPr="00BD5CB2" w:rsidRDefault="00DE4D8E" w:rsidP="00DE4D8E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Thomas Cantoni</w:t>
            </w:r>
            <w:r w:rsidRPr="00BD5CB2">
              <w:rPr>
                <w:sz w:val="20"/>
                <w:szCs w:val="20"/>
              </w:rPr>
              <w:t xml:space="preserve">, directeur du département Données personnelles Conseil, et </w:t>
            </w:r>
            <w:r w:rsidRPr="00BD5CB2"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Anne Renard</w:t>
            </w:r>
            <w:r w:rsidRPr="00BD5CB2">
              <w:rPr>
                <w:sz w:val="20"/>
                <w:szCs w:val="20"/>
              </w:rPr>
              <w:t>, directrice du département Conformité &amp; Certification</w:t>
            </w:r>
          </w:p>
        </w:tc>
      </w:tr>
      <w:tr w:rsidR="009018B1" w:rsidRPr="00DC6F40" w14:paraId="235125A8" w14:textId="77777777" w:rsidTr="00A6077B">
        <w:trPr>
          <w:cantSplit/>
          <w:trHeight w:val="448"/>
        </w:trPr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1D2C6" w14:textId="56A1ADE9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12 novembre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80C2C" w14:textId="77777777" w:rsidR="003D0856" w:rsidRPr="00F02548" w:rsidRDefault="003D0856" w:rsidP="003D0856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Droit applicable aux plateformes numériques </w:t>
            </w:r>
          </w:p>
          <w:p w14:paraId="7B5FBFE1" w14:textId="1257A37E" w:rsidR="009018B1" w:rsidRPr="002B2531" w:rsidRDefault="003D0856" w:rsidP="003D0856">
            <w:pPr>
              <w:spacing w:before="80" w:after="80"/>
              <w:rPr>
                <w:b/>
                <w:bCs/>
                <w:spacing w:val="-4"/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Alexandra Massaux</w:t>
            </w:r>
            <w:r w:rsidRPr="00BD5CB2">
              <w:rPr>
                <w:sz w:val="20"/>
                <w:szCs w:val="20"/>
              </w:rPr>
              <w:t xml:space="preserve">, directrice du département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sz w:val="20"/>
                <w:szCs w:val="20"/>
              </w:rPr>
              <w:t>Droit des technologies émergentes Contentieux</w:t>
            </w:r>
          </w:p>
        </w:tc>
      </w:tr>
      <w:tr w:rsidR="009018B1" w:rsidRPr="00DC6F40" w14:paraId="293F174F" w14:textId="77777777" w:rsidTr="00A6077B">
        <w:trPr>
          <w:cantSplit/>
          <w:trHeight w:val="400"/>
        </w:trPr>
        <w:tc>
          <w:tcPr>
            <w:tcW w:w="21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E6115" w14:textId="128F3A88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19 novembre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9CFF" w14:textId="51AFDC0E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Intelligence artificielle et analyse d'impact</w:t>
            </w:r>
          </w:p>
          <w:p w14:paraId="22E43E84" w14:textId="782DAEDF" w:rsidR="009018B1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Thomas Cantoni</w:t>
            </w:r>
            <w:r w:rsidRPr="00BD5CB2">
              <w:rPr>
                <w:sz w:val="20"/>
                <w:szCs w:val="20"/>
              </w:rPr>
              <w:t xml:space="preserve">, directeur du département Données personnelles Conseil, et </w:t>
            </w:r>
            <w:r w:rsidRPr="00BD5CB2"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Anne Renard</w:t>
            </w:r>
            <w:r w:rsidRPr="00BD5CB2">
              <w:rPr>
                <w:sz w:val="20"/>
                <w:szCs w:val="20"/>
              </w:rPr>
              <w:t>, directrice du département Conformité &amp; Certification</w:t>
            </w:r>
          </w:p>
        </w:tc>
      </w:tr>
      <w:tr w:rsidR="009018B1" w:rsidRPr="00DC6F40" w14:paraId="6A90431E" w14:textId="77777777" w:rsidTr="00A6077B">
        <w:trPr>
          <w:cantSplit/>
          <w:trHeight w:val="502"/>
        </w:trPr>
        <w:tc>
          <w:tcPr>
            <w:tcW w:w="21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E04DE" w14:textId="4234B2D5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26 novembre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8A431" w14:textId="2226DB45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 xml:space="preserve">Panorama d’actualité en droit de l’informatique </w:t>
            </w:r>
          </w:p>
          <w:p w14:paraId="763BAE07" w14:textId="1E24E07E" w:rsidR="009018B1" w:rsidRPr="00BD5CB2" w:rsidRDefault="009018B1" w:rsidP="009018B1">
            <w:pPr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Katharina Berbett</w:t>
            </w:r>
            <w:r w:rsidRPr="00BD5CB2">
              <w:rPr>
                <w:sz w:val="20"/>
                <w:szCs w:val="20"/>
              </w:rPr>
              <w:t xml:space="preserve">, directrice du département Contentieux informatique complexe, et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Marie-Adélaïde de Montlivault-Jacquot</w:t>
            </w:r>
            <w:r w:rsidRPr="00BD5CB2">
              <w:rPr>
                <w:sz w:val="20"/>
                <w:szCs w:val="20"/>
              </w:rPr>
              <w:t xml:space="preserve">, directrice du département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sz w:val="20"/>
                <w:szCs w:val="20"/>
              </w:rPr>
              <w:t>Contentieux et expertise du numérique et informatique</w:t>
            </w:r>
          </w:p>
        </w:tc>
      </w:tr>
      <w:tr w:rsidR="009018B1" w:rsidRPr="00DC6F40" w14:paraId="3CBF525D" w14:textId="77777777" w:rsidTr="00A6077B">
        <w:trPr>
          <w:cantSplit/>
          <w:trHeight w:val="502"/>
        </w:trPr>
        <w:tc>
          <w:tcPr>
            <w:tcW w:w="21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1094B" w14:textId="78E3F611" w:rsidR="009018B1" w:rsidRPr="00DC6F40" w:rsidRDefault="009018B1" w:rsidP="009018B1">
            <w:r w:rsidRPr="00DC6F40">
              <w:lastRenderedPageBreak/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3 décembre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2E2C1" w14:textId="041A4F5C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La réforme du droit des dessins &amp; modèles</w:t>
            </w:r>
          </w:p>
          <w:p w14:paraId="6B79DA79" w14:textId="07C507E9" w:rsidR="009018B1" w:rsidRPr="00BD5CB2" w:rsidRDefault="009018B1" w:rsidP="009018B1">
            <w:pPr>
              <w:spacing w:before="80" w:after="80"/>
              <w:rPr>
                <w:sz w:val="20"/>
                <w:szCs w:val="20"/>
              </w:rPr>
            </w:pPr>
            <w:r w:rsidRPr="00BD5CB2">
              <w:rPr>
                <w:b/>
                <w:bCs/>
                <w:sz w:val="20"/>
                <w:szCs w:val="20"/>
              </w:rPr>
              <w:t>Virginie Brunot</w:t>
            </w:r>
            <w:r w:rsidRPr="00BD5CB2">
              <w:rPr>
                <w:sz w:val="20"/>
                <w:szCs w:val="20"/>
              </w:rPr>
              <w:t xml:space="preserve">, directrice du département Propriété industrielle Contentieux, et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Anne-Sophie Cantreau</w:t>
            </w:r>
            <w:r w:rsidRPr="00BD5CB2">
              <w:rPr>
                <w:sz w:val="20"/>
                <w:szCs w:val="20"/>
              </w:rPr>
              <w:t>, directrice du département Propriété industrielle Conseil</w:t>
            </w:r>
          </w:p>
        </w:tc>
      </w:tr>
      <w:tr w:rsidR="009018B1" w:rsidRPr="00DC6F40" w14:paraId="79C18C3F" w14:textId="77777777" w:rsidTr="00A6077B">
        <w:trPr>
          <w:cantSplit/>
          <w:trHeight w:val="502"/>
        </w:trPr>
        <w:tc>
          <w:tcPr>
            <w:tcW w:w="2117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F9A1F" w14:textId="0031BC45" w:rsidR="009018B1" w:rsidRPr="00DC6F40" w:rsidRDefault="009018B1" w:rsidP="009018B1">
            <w:r w:rsidRPr="00DC6F40">
              <w:t>Mercredi</w:t>
            </w:r>
            <w:r w:rsidRPr="00DC6F40">
              <w:br/>
            </w:r>
            <w:r w:rsidRPr="00DC6F40">
              <w:rPr>
                <w:b/>
                <w:bCs/>
              </w:rPr>
              <w:t>10 décembre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16028" w14:textId="77777777" w:rsidR="009018B1" w:rsidRPr="00F02548" w:rsidRDefault="009018B1" w:rsidP="009018B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02548">
              <w:rPr>
                <w:b/>
                <w:bCs/>
                <w:sz w:val="24"/>
                <w:szCs w:val="24"/>
              </w:rPr>
              <w:t>Le droit de l’espace</w:t>
            </w:r>
          </w:p>
          <w:p w14:paraId="0E089179" w14:textId="2CCD29B9" w:rsidR="009018B1" w:rsidRPr="00BD5CB2" w:rsidRDefault="009018B1" w:rsidP="009018B1">
            <w:pPr>
              <w:spacing w:before="80" w:after="80"/>
              <w:rPr>
                <w:sz w:val="20"/>
                <w:szCs w:val="20"/>
                <w:shd w:val="clear" w:color="auto" w:fill="FFFFFF"/>
              </w:rPr>
            </w:pPr>
            <w:r w:rsidRPr="00BD5CB2">
              <w:rPr>
                <w:b/>
                <w:bCs/>
                <w:sz w:val="20"/>
                <w:szCs w:val="20"/>
              </w:rPr>
              <w:t>Virginie Bensoussan-Brulé</w:t>
            </w:r>
            <w:r w:rsidRPr="00BD5CB2">
              <w:rPr>
                <w:sz w:val="20"/>
                <w:szCs w:val="20"/>
              </w:rPr>
              <w:t xml:space="preserve">, directrice du pôle Contentieux du numérique, et </w:t>
            </w:r>
            <w:r>
              <w:rPr>
                <w:sz w:val="20"/>
                <w:szCs w:val="20"/>
              </w:rPr>
              <w:br/>
            </w:r>
            <w:r w:rsidRPr="00BD5CB2">
              <w:rPr>
                <w:b/>
                <w:bCs/>
                <w:sz w:val="20"/>
                <w:szCs w:val="20"/>
              </w:rPr>
              <w:t>Frédéric Forster</w:t>
            </w:r>
            <w:r w:rsidRPr="00BD5CB2">
              <w:rPr>
                <w:sz w:val="20"/>
                <w:szCs w:val="20"/>
              </w:rPr>
              <w:t>, directeur du pôle Télécommunications et Communications numériques</w:t>
            </w:r>
          </w:p>
        </w:tc>
      </w:tr>
      <w:tr w:rsidR="00CC68B2" w:rsidRPr="00DC6F40" w14:paraId="56848082" w14:textId="77777777" w:rsidTr="00CC68B2">
        <w:trPr>
          <w:cantSplit/>
          <w:trHeight w:val="502"/>
        </w:trPr>
        <w:tc>
          <w:tcPr>
            <w:tcW w:w="211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C1B6" w14:textId="10BE63C9" w:rsidR="00CC68B2" w:rsidRPr="00DC6F40" w:rsidRDefault="00CC68B2" w:rsidP="00C75D3A">
            <w:r w:rsidRPr="00CC68B2">
              <w:t>Mercredi</w:t>
            </w:r>
            <w:r w:rsidRPr="00CC68B2">
              <w:br/>
            </w:r>
            <w:r w:rsidRPr="00CC68B2">
              <w:rPr>
                <w:b/>
                <w:bCs/>
              </w:rPr>
              <w:t>17 décembre 2025</w:t>
            </w:r>
            <w:r w:rsidRPr="00DC6F40">
              <w:t xml:space="preserve"> </w:t>
            </w:r>
            <w:r w:rsidRPr="00DC6F40">
              <w:br/>
              <w:t>de 9h30 à 11h30</w:t>
            </w:r>
          </w:p>
        </w:tc>
        <w:tc>
          <w:tcPr>
            <w:tcW w:w="833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F4533" w14:textId="673EB55E" w:rsidR="00CC68B2" w:rsidRPr="00CC68B2" w:rsidRDefault="00CC68B2" w:rsidP="00C75D3A">
            <w:pPr>
              <w:spacing w:before="80" w:after="80"/>
              <w:rPr>
                <w:sz w:val="24"/>
                <w:szCs w:val="24"/>
              </w:rPr>
            </w:pPr>
            <w:r w:rsidRPr="00CC68B2">
              <w:rPr>
                <w:b/>
                <w:bCs/>
                <w:sz w:val="24"/>
                <w:szCs w:val="24"/>
              </w:rPr>
              <w:t>Santé et sécurité : accompagnement à la certification HDS</w:t>
            </w:r>
          </w:p>
          <w:p w14:paraId="03CE8687" w14:textId="77777777" w:rsidR="00CC68B2" w:rsidRPr="00CC68B2" w:rsidRDefault="00CC68B2" w:rsidP="00C75D3A">
            <w:pPr>
              <w:spacing w:before="80" w:after="80"/>
              <w:rPr>
                <w:sz w:val="20"/>
                <w:szCs w:val="20"/>
              </w:rPr>
            </w:pPr>
            <w:r w:rsidRPr="00CC68B2">
              <w:rPr>
                <w:b/>
                <w:bCs/>
                <w:sz w:val="20"/>
                <w:szCs w:val="20"/>
              </w:rPr>
              <w:t>Isabelle Chivoret</w:t>
            </w:r>
            <w:r w:rsidRPr="00CC68B2">
              <w:rPr>
                <w:sz w:val="20"/>
                <w:szCs w:val="20"/>
              </w:rPr>
              <w:t>, directrice du département Santé numérique, Lexing</w:t>
            </w:r>
          </w:p>
          <w:p w14:paraId="250BAA15" w14:textId="77777777" w:rsidR="00CC68B2" w:rsidRPr="00CC68B2" w:rsidRDefault="00CC68B2" w:rsidP="00C75D3A">
            <w:pPr>
              <w:spacing w:before="80" w:after="80"/>
              <w:rPr>
                <w:sz w:val="20"/>
                <w:szCs w:val="20"/>
              </w:rPr>
            </w:pPr>
            <w:r w:rsidRPr="00CC68B2">
              <w:rPr>
                <w:b/>
                <w:bCs/>
                <w:sz w:val="20"/>
                <w:szCs w:val="20"/>
              </w:rPr>
              <w:t>Anthony Coquer,</w:t>
            </w:r>
            <w:r w:rsidRPr="00CC68B2">
              <w:rPr>
                <w:sz w:val="20"/>
                <w:szCs w:val="20"/>
              </w:rPr>
              <w:t xml:space="preserve"> directeur général, Lexing Technologies </w:t>
            </w:r>
          </w:p>
          <w:p w14:paraId="4B88B494" w14:textId="77777777" w:rsidR="00CC68B2" w:rsidRPr="00CC68B2" w:rsidRDefault="00CC68B2" w:rsidP="00C75D3A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C68B2">
              <w:rPr>
                <w:b/>
                <w:bCs/>
                <w:sz w:val="20"/>
                <w:szCs w:val="20"/>
              </w:rPr>
              <w:t>Anthony Sitbon</w:t>
            </w:r>
            <w:r w:rsidRPr="00CC68B2">
              <w:rPr>
                <w:sz w:val="20"/>
                <w:szCs w:val="20"/>
              </w:rPr>
              <w:t>, consultant cybersécurité, Lexing Technologies</w:t>
            </w:r>
          </w:p>
        </w:tc>
      </w:tr>
    </w:tbl>
    <w:p w14:paraId="59F2D3C9" w14:textId="627F5501" w:rsidR="00575C0B" w:rsidRPr="00575C0B" w:rsidRDefault="00575C0B" w:rsidP="003A4DBF"/>
    <w:sectPr w:rsidR="00575C0B" w:rsidRPr="00575C0B" w:rsidSect="008C10B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993" w:right="720" w:bottom="709" w:left="720" w:header="426" w:footer="64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B8BB" w14:textId="77777777" w:rsidR="002B480B" w:rsidRPr="00DC6F40" w:rsidRDefault="002B480B" w:rsidP="003A4DBF">
      <w:r w:rsidRPr="00DC6F40">
        <w:separator/>
      </w:r>
    </w:p>
  </w:endnote>
  <w:endnote w:type="continuationSeparator" w:id="0">
    <w:p w14:paraId="763C2C63" w14:textId="77777777" w:rsidR="002B480B" w:rsidRPr="00DC6F40" w:rsidRDefault="002B480B" w:rsidP="003A4DBF">
      <w:r w:rsidRPr="00DC6F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D52F" w14:textId="77777777" w:rsidR="008C10B5" w:rsidRPr="00DC6F40" w:rsidRDefault="008C10B5" w:rsidP="00216292">
    <w:pPr>
      <w:pStyle w:val="Pieddepage"/>
      <w:tabs>
        <w:tab w:val="clear" w:pos="9072"/>
        <w:tab w:val="right" w:pos="10206"/>
      </w:tabs>
      <w:rPr>
        <w:vanish/>
        <w:sz w:val="20"/>
        <w:szCs w:val="20"/>
      </w:rPr>
    </w:pPr>
  </w:p>
  <w:p w14:paraId="4AAD87F5" w14:textId="442C6C62" w:rsidR="008F7856" w:rsidRPr="00DC6F40" w:rsidRDefault="008F7856" w:rsidP="008C10B5">
    <w:pPr>
      <w:pStyle w:val="Pieddepage"/>
      <w:tabs>
        <w:tab w:val="clear" w:pos="9072"/>
        <w:tab w:val="right" w:pos="10206"/>
      </w:tabs>
      <w:jc w:val="right"/>
      <w:rPr>
        <w:sz w:val="20"/>
        <w:szCs w:val="20"/>
      </w:rPr>
    </w:pPr>
    <w:r w:rsidRPr="00DC6F40">
      <w:rPr>
        <w:sz w:val="20"/>
        <w:szCs w:val="20"/>
      </w:rPr>
      <w:fldChar w:fldCharType="begin"/>
    </w:r>
    <w:r w:rsidRPr="00DC6F40">
      <w:rPr>
        <w:sz w:val="20"/>
        <w:szCs w:val="20"/>
      </w:rPr>
      <w:instrText xml:space="preserve"> PAGE  \* MERGEFORMAT </w:instrText>
    </w:r>
    <w:r w:rsidRPr="00DC6F40">
      <w:rPr>
        <w:sz w:val="20"/>
        <w:szCs w:val="20"/>
      </w:rPr>
      <w:fldChar w:fldCharType="separate"/>
    </w:r>
    <w:r w:rsidRPr="00DC6F40">
      <w:rPr>
        <w:sz w:val="20"/>
        <w:szCs w:val="20"/>
      </w:rPr>
      <w:t>1</w:t>
    </w:r>
    <w:r w:rsidRPr="00DC6F40">
      <w:rPr>
        <w:sz w:val="20"/>
        <w:szCs w:val="20"/>
      </w:rPr>
      <w:fldChar w:fldCharType="end"/>
    </w:r>
    <w:r w:rsidRPr="00DC6F40">
      <w:rPr>
        <w:sz w:val="20"/>
        <w:szCs w:val="20"/>
      </w:rPr>
      <w:t xml:space="preserve"> </w:t>
    </w:r>
    <w:r w:rsidRPr="00DC6F40">
      <w:rPr>
        <w:rFonts w:ascii="Cambria Math" w:hAnsi="Cambria Math" w:cs="Cambria Math"/>
        <w:sz w:val="20"/>
        <w:szCs w:val="20"/>
      </w:rPr>
      <w:t>∼</w:t>
    </w:r>
    <w:r w:rsidRPr="00DC6F40">
      <w:rPr>
        <w:sz w:val="20"/>
        <w:szCs w:val="20"/>
      </w:rPr>
      <w:t xml:space="preserve"> </w:t>
    </w:r>
    <w:r w:rsidRPr="00DC6F40">
      <w:rPr>
        <w:sz w:val="20"/>
        <w:szCs w:val="20"/>
      </w:rPr>
      <w:fldChar w:fldCharType="begin"/>
    </w:r>
    <w:r w:rsidRPr="00DC6F40">
      <w:rPr>
        <w:sz w:val="20"/>
        <w:szCs w:val="20"/>
      </w:rPr>
      <w:instrText xml:space="preserve"> NUMPAGES  \* MERGEFORMAT </w:instrText>
    </w:r>
    <w:r w:rsidRPr="00DC6F40">
      <w:rPr>
        <w:sz w:val="20"/>
        <w:szCs w:val="20"/>
      </w:rPr>
      <w:fldChar w:fldCharType="separate"/>
    </w:r>
    <w:r w:rsidRPr="00DC6F40">
      <w:rPr>
        <w:sz w:val="20"/>
        <w:szCs w:val="20"/>
      </w:rPr>
      <w:t>2</w:t>
    </w:r>
    <w:r w:rsidRPr="00DC6F4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4A27" w14:textId="65D21544" w:rsidR="00A338C6" w:rsidRPr="00DC6F40" w:rsidRDefault="00A338C6" w:rsidP="00A338C6">
    <w:pPr>
      <w:pStyle w:val="Pieddepage"/>
      <w:jc w:val="left"/>
      <w:rPr>
        <w:vanish/>
      </w:rPr>
    </w:pPr>
    <w:r w:rsidRPr="00DC6F40">
      <w:rPr>
        <w:vanish/>
        <w:sz w:val="20"/>
        <w:szCs w:val="20"/>
      </w:rPr>
      <w:t>452</w:t>
    </w:r>
    <w:r w:rsidR="008C10B5" w:rsidRPr="00DC6F40">
      <w:rPr>
        <w:vanish/>
        <w:sz w:val="20"/>
        <w:szCs w:val="20"/>
      </w:rPr>
      <w:t>9</w:t>
    </w:r>
    <w:r w:rsidR="0087352C">
      <w:rPr>
        <w:vanish/>
        <w:sz w:val="20"/>
        <w:szCs w:val="20"/>
      </w:rPr>
      <w:t>7</w:t>
    </w:r>
    <w:r w:rsidR="008C10B5" w:rsidRPr="00DC6F40">
      <w:rPr>
        <w:vanish/>
        <w:sz w:val="20"/>
        <w:szCs w:val="20"/>
      </w:rPr>
      <w:t>6</w:t>
    </w:r>
    <w:r w:rsidR="0087352C">
      <w:rPr>
        <w:vanish/>
        <w:sz w:val="20"/>
        <w:szCs w:val="20"/>
      </w:rPr>
      <w:t>02</w:t>
    </w:r>
    <w:r w:rsidRPr="00DC6F40">
      <w:rPr>
        <w:vanish/>
        <w:sz w:val="20"/>
        <w:szCs w:val="20"/>
      </w:rPr>
      <w:t xml:space="preserve"> Lexing Marketing \ 1 \ Conférences Lexing \ Année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089C" w14:textId="77777777" w:rsidR="002B480B" w:rsidRPr="00DC6F40" w:rsidRDefault="002B480B" w:rsidP="003A4DBF">
      <w:r w:rsidRPr="00DC6F40">
        <w:separator/>
      </w:r>
    </w:p>
  </w:footnote>
  <w:footnote w:type="continuationSeparator" w:id="0">
    <w:p w14:paraId="7961B96E" w14:textId="77777777" w:rsidR="002B480B" w:rsidRPr="00DC6F40" w:rsidRDefault="002B480B" w:rsidP="003A4DBF">
      <w:r w:rsidRPr="00DC6F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11E5E" w14:textId="2DA987EB" w:rsidR="008C10B5" w:rsidRPr="00DC6F40" w:rsidRDefault="002B2531" w:rsidP="003A4DBF">
    <w:pPr>
      <w:pStyle w:val="En-tte"/>
    </w:pPr>
    <w:r w:rsidRPr="00DC6F40">
      <w:rPr>
        <w:noProof/>
      </w:rPr>
      <w:drawing>
        <wp:anchor distT="0" distB="0" distL="114300" distR="114300" simplePos="0" relativeHeight="251663360" behindDoc="0" locked="0" layoutInCell="1" allowOverlap="1" wp14:anchorId="1BCB8934" wp14:editId="051A75DD">
          <wp:simplePos x="0" y="0"/>
          <wp:positionH relativeFrom="column">
            <wp:posOffset>3086100</wp:posOffset>
          </wp:positionH>
          <wp:positionV relativeFrom="paragraph">
            <wp:posOffset>23495</wp:posOffset>
          </wp:positionV>
          <wp:extent cx="452949" cy="434975"/>
          <wp:effectExtent l="0" t="0" r="0" b="0"/>
          <wp:wrapNone/>
          <wp:docPr id="136992180" name="Image 136992180" descr="Une image contenant capture d’écran, Caractère coloré, Rectangle, car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capture d’écran, Caractère coloré, Rectangle, carr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9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AEF783" w14:textId="29D363D4" w:rsidR="00BD5CB2" w:rsidRDefault="00BD5C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A8EF" w14:textId="115FF3BC" w:rsidR="0087352C" w:rsidRDefault="0087352C">
    <w:pPr>
      <w:pStyle w:val="En-tte"/>
    </w:pPr>
    <w:r w:rsidRPr="00DC6F40">
      <w:rPr>
        <w:noProof/>
      </w:rPr>
      <w:drawing>
        <wp:anchor distT="0" distB="0" distL="114300" distR="114300" simplePos="0" relativeHeight="251661312" behindDoc="0" locked="0" layoutInCell="1" allowOverlap="1" wp14:anchorId="4F5B04F4" wp14:editId="51A320B4">
          <wp:simplePos x="0" y="0"/>
          <wp:positionH relativeFrom="column">
            <wp:posOffset>3209925</wp:posOffset>
          </wp:positionH>
          <wp:positionV relativeFrom="paragraph">
            <wp:posOffset>-13970</wp:posOffset>
          </wp:positionV>
          <wp:extent cx="452949" cy="434975"/>
          <wp:effectExtent l="0" t="0" r="0" b="0"/>
          <wp:wrapNone/>
          <wp:docPr id="1517910088" name="Image 1517910088" descr="Une image contenant capture d’écran, Caractère coloré, Rectangle, car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capture d’écran, Caractère coloré, Rectangle, carr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9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9A4C54" w14:textId="45601059" w:rsidR="008C10B5" w:rsidRPr="00DC6F40" w:rsidRDefault="008C10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0FA6892"/>
    <w:lvl w:ilvl="0">
      <w:start w:val="1"/>
      <w:numFmt w:val="decimal"/>
      <w:lvlRestart w:val="0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08"/>
        </w:tabs>
        <w:ind w:left="908" w:firstLine="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908"/>
        </w:tabs>
        <w:ind w:left="908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908"/>
        </w:tabs>
        <w:ind w:left="908" w:firstLine="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1265"/>
        </w:tabs>
        <w:ind w:left="908" w:firstLine="0"/>
      </w:pPr>
      <w:rPr>
        <w:rFonts w:hint="default"/>
      </w:rPr>
    </w:lvl>
    <w:lvl w:ilvl="6">
      <w:start w:val="1"/>
      <w:numFmt w:val="decimal"/>
      <w:pStyle w:val="Titre7"/>
      <w:lvlText w:val="%6.%7"/>
      <w:lvlJc w:val="left"/>
      <w:pPr>
        <w:tabs>
          <w:tab w:val="num" w:pos="1628"/>
        </w:tabs>
        <w:ind w:left="908" w:firstLine="0"/>
      </w:pPr>
      <w:rPr>
        <w:rFonts w:hint="default"/>
      </w:rPr>
    </w:lvl>
    <w:lvl w:ilvl="7">
      <w:start w:val="1"/>
      <w:numFmt w:val="decimal"/>
      <w:pStyle w:val="Titre8"/>
      <w:lvlText w:val="%6.%7.%8"/>
      <w:lvlJc w:val="left"/>
      <w:pPr>
        <w:tabs>
          <w:tab w:val="num" w:pos="1628"/>
        </w:tabs>
        <w:ind w:left="908" w:firstLine="0"/>
      </w:pPr>
      <w:rPr>
        <w:rFonts w:hint="default"/>
      </w:rPr>
    </w:lvl>
    <w:lvl w:ilvl="8">
      <w:start w:val="1"/>
      <w:numFmt w:val="decimal"/>
      <w:pStyle w:val="Titre9"/>
      <w:lvlText w:val="%6.%7.%8.%9"/>
      <w:lvlJc w:val="left"/>
      <w:pPr>
        <w:tabs>
          <w:tab w:val="num" w:pos="1985"/>
        </w:tabs>
        <w:ind w:left="908" w:firstLine="0"/>
      </w:pPr>
      <w:rPr>
        <w:rFonts w:hint="default"/>
      </w:rPr>
    </w:lvl>
  </w:abstractNum>
  <w:abstractNum w:abstractNumId="1" w15:restartNumberingAfterBreak="0">
    <w:nsid w:val="316125CB"/>
    <w:multiLevelType w:val="multilevel"/>
    <w:tmpl w:val="25FEC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B266E24"/>
    <w:multiLevelType w:val="hybridMultilevel"/>
    <w:tmpl w:val="748CC2FC"/>
    <w:lvl w:ilvl="0" w:tplc="39A26152">
      <w:start w:val="3000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458588">
    <w:abstractNumId w:val="0"/>
  </w:num>
  <w:num w:numId="2" w16cid:durableId="1130439307">
    <w:abstractNumId w:val="2"/>
  </w:num>
  <w:num w:numId="3" w16cid:durableId="1095708769">
    <w:abstractNumId w:val="0"/>
  </w:num>
  <w:num w:numId="4" w16cid:durableId="1277449401">
    <w:abstractNumId w:val="0"/>
  </w:num>
  <w:num w:numId="5" w16cid:durableId="331951649">
    <w:abstractNumId w:val="0"/>
  </w:num>
  <w:num w:numId="6" w16cid:durableId="448284974">
    <w:abstractNumId w:val="0"/>
  </w:num>
  <w:num w:numId="7" w16cid:durableId="217742152">
    <w:abstractNumId w:val="0"/>
  </w:num>
  <w:num w:numId="8" w16cid:durableId="1361542320">
    <w:abstractNumId w:val="0"/>
  </w:num>
  <w:num w:numId="9" w16cid:durableId="2106072717">
    <w:abstractNumId w:val="0"/>
  </w:num>
  <w:num w:numId="10" w16cid:durableId="490340483">
    <w:abstractNumId w:val="0"/>
  </w:num>
  <w:num w:numId="11" w16cid:durableId="62523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1"/>
    <w:rsid w:val="00000EA2"/>
    <w:rsid w:val="00007FE9"/>
    <w:rsid w:val="00010A88"/>
    <w:rsid w:val="00012AC5"/>
    <w:rsid w:val="00013EEF"/>
    <w:rsid w:val="0002025E"/>
    <w:rsid w:val="00021DB3"/>
    <w:rsid w:val="00022162"/>
    <w:rsid w:val="00025E89"/>
    <w:rsid w:val="000277C1"/>
    <w:rsid w:val="00027D4E"/>
    <w:rsid w:val="000302A2"/>
    <w:rsid w:val="00042A6A"/>
    <w:rsid w:val="00044A58"/>
    <w:rsid w:val="00044F68"/>
    <w:rsid w:val="00045847"/>
    <w:rsid w:val="00046877"/>
    <w:rsid w:val="0005157A"/>
    <w:rsid w:val="00052372"/>
    <w:rsid w:val="00053466"/>
    <w:rsid w:val="00055A85"/>
    <w:rsid w:val="0006171F"/>
    <w:rsid w:val="000619F4"/>
    <w:rsid w:val="00063514"/>
    <w:rsid w:val="00063CB1"/>
    <w:rsid w:val="00064899"/>
    <w:rsid w:val="00070494"/>
    <w:rsid w:val="0007290C"/>
    <w:rsid w:val="00073405"/>
    <w:rsid w:val="000745C4"/>
    <w:rsid w:val="000746EA"/>
    <w:rsid w:val="00077C45"/>
    <w:rsid w:val="00080E0D"/>
    <w:rsid w:val="00081470"/>
    <w:rsid w:val="00081622"/>
    <w:rsid w:val="00083914"/>
    <w:rsid w:val="000844C9"/>
    <w:rsid w:val="00085CBA"/>
    <w:rsid w:val="0008740C"/>
    <w:rsid w:val="0009178D"/>
    <w:rsid w:val="000A1E25"/>
    <w:rsid w:val="000A4979"/>
    <w:rsid w:val="000A4FEF"/>
    <w:rsid w:val="000A61F5"/>
    <w:rsid w:val="000A62C1"/>
    <w:rsid w:val="000A6BFA"/>
    <w:rsid w:val="000B10B1"/>
    <w:rsid w:val="000B2748"/>
    <w:rsid w:val="000B4628"/>
    <w:rsid w:val="000B6EF9"/>
    <w:rsid w:val="000B751B"/>
    <w:rsid w:val="000C05A0"/>
    <w:rsid w:val="000C375E"/>
    <w:rsid w:val="000C4C57"/>
    <w:rsid w:val="000D1DAF"/>
    <w:rsid w:val="000D21C0"/>
    <w:rsid w:val="000D22E7"/>
    <w:rsid w:val="000D3017"/>
    <w:rsid w:val="000D31CD"/>
    <w:rsid w:val="000D5B71"/>
    <w:rsid w:val="000D66F0"/>
    <w:rsid w:val="000D702B"/>
    <w:rsid w:val="000E287D"/>
    <w:rsid w:val="000E6A6A"/>
    <w:rsid w:val="000F0503"/>
    <w:rsid w:val="000F135C"/>
    <w:rsid w:val="000F1E2D"/>
    <w:rsid w:val="000F243F"/>
    <w:rsid w:val="000F7402"/>
    <w:rsid w:val="0010030E"/>
    <w:rsid w:val="001027BF"/>
    <w:rsid w:val="00102C69"/>
    <w:rsid w:val="0010308E"/>
    <w:rsid w:val="00103416"/>
    <w:rsid w:val="00104AC7"/>
    <w:rsid w:val="00111921"/>
    <w:rsid w:val="0011397F"/>
    <w:rsid w:val="00122B84"/>
    <w:rsid w:val="00127D76"/>
    <w:rsid w:val="001356F8"/>
    <w:rsid w:val="00135B48"/>
    <w:rsid w:val="001446BC"/>
    <w:rsid w:val="001505DD"/>
    <w:rsid w:val="00152453"/>
    <w:rsid w:val="00154C0E"/>
    <w:rsid w:val="0016074C"/>
    <w:rsid w:val="00164052"/>
    <w:rsid w:val="00164115"/>
    <w:rsid w:val="0016589F"/>
    <w:rsid w:val="00165BD9"/>
    <w:rsid w:val="00165F27"/>
    <w:rsid w:val="001701B1"/>
    <w:rsid w:val="0017090C"/>
    <w:rsid w:val="00174839"/>
    <w:rsid w:val="00176EEA"/>
    <w:rsid w:val="001804C0"/>
    <w:rsid w:val="001812BC"/>
    <w:rsid w:val="00181E81"/>
    <w:rsid w:val="00181F37"/>
    <w:rsid w:val="00184BE5"/>
    <w:rsid w:val="001902C1"/>
    <w:rsid w:val="00195183"/>
    <w:rsid w:val="00195ABB"/>
    <w:rsid w:val="001A01AE"/>
    <w:rsid w:val="001A2466"/>
    <w:rsid w:val="001A2C78"/>
    <w:rsid w:val="001B0088"/>
    <w:rsid w:val="001B1158"/>
    <w:rsid w:val="001B43F7"/>
    <w:rsid w:val="001B5B66"/>
    <w:rsid w:val="001B7BCC"/>
    <w:rsid w:val="001B7CC3"/>
    <w:rsid w:val="001B7DAB"/>
    <w:rsid w:val="001C5AA0"/>
    <w:rsid w:val="001C7931"/>
    <w:rsid w:val="001C7D1B"/>
    <w:rsid w:val="001D0612"/>
    <w:rsid w:val="001D132B"/>
    <w:rsid w:val="001D316D"/>
    <w:rsid w:val="001D41B4"/>
    <w:rsid w:val="001D4846"/>
    <w:rsid w:val="001D4F19"/>
    <w:rsid w:val="001E1B5E"/>
    <w:rsid w:val="001F2A9B"/>
    <w:rsid w:val="001F37D9"/>
    <w:rsid w:val="001F50C0"/>
    <w:rsid w:val="001F6F30"/>
    <w:rsid w:val="00201711"/>
    <w:rsid w:val="00202368"/>
    <w:rsid w:val="002044CE"/>
    <w:rsid w:val="002078F6"/>
    <w:rsid w:val="002112FD"/>
    <w:rsid w:val="00211BDD"/>
    <w:rsid w:val="00212C3C"/>
    <w:rsid w:val="002144E2"/>
    <w:rsid w:val="00216292"/>
    <w:rsid w:val="00222F68"/>
    <w:rsid w:val="002246F7"/>
    <w:rsid w:val="0022626A"/>
    <w:rsid w:val="00230C95"/>
    <w:rsid w:val="002331E6"/>
    <w:rsid w:val="00234A93"/>
    <w:rsid w:val="00235B90"/>
    <w:rsid w:val="00236597"/>
    <w:rsid w:val="00244DDB"/>
    <w:rsid w:val="00245310"/>
    <w:rsid w:val="00245CC3"/>
    <w:rsid w:val="00246465"/>
    <w:rsid w:val="0024664A"/>
    <w:rsid w:val="002512DA"/>
    <w:rsid w:val="00253360"/>
    <w:rsid w:val="00253C5B"/>
    <w:rsid w:val="00256CD7"/>
    <w:rsid w:val="0026027D"/>
    <w:rsid w:val="00261CD4"/>
    <w:rsid w:val="00263AF6"/>
    <w:rsid w:val="002676C7"/>
    <w:rsid w:val="00271F2C"/>
    <w:rsid w:val="002742A9"/>
    <w:rsid w:val="00276A87"/>
    <w:rsid w:val="00284AE7"/>
    <w:rsid w:val="00287F1F"/>
    <w:rsid w:val="002908EA"/>
    <w:rsid w:val="002A100D"/>
    <w:rsid w:val="002A404B"/>
    <w:rsid w:val="002A4AD9"/>
    <w:rsid w:val="002B2531"/>
    <w:rsid w:val="002B480B"/>
    <w:rsid w:val="002B75CF"/>
    <w:rsid w:val="002C01A3"/>
    <w:rsid w:val="002C0E0C"/>
    <w:rsid w:val="002C46D3"/>
    <w:rsid w:val="002D2AF7"/>
    <w:rsid w:val="002D5D8B"/>
    <w:rsid w:val="002E47D8"/>
    <w:rsid w:val="002F0148"/>
    <w:rsid w:val="002F1E6B"/>
    <w:rsid w:val="002F2C6F"/>
    <w:rsid w:val="00301BF5"/>
    <w:rsid w:val="003032C3"/>
    <w:rsid w:val="00310943"/>
    <w:rsid w:val="003109A1"/>
    <w:rsid w:val="00313B41"/>
    <w:rsid w:val="003146F3"/>
    <w:rsid w:val="00316916"/>
    <w:rsid w:val="00320E29"/>
    <w:rsid w:val="00322EF3"/>
    <w:rsid w:val="00326B62"/>
    <w:rsid w:val="00327188"/>
    <w:rsid w:val="0032793D"/>
    <w:rsid w:val="003316F1"/>
    <w:rsid w:val="00331A16"/>
    <w:rsid w:val="003327AB"/>
    <w:rsid w:val="0033408C"/>
    <w:rsid w:val="00335384"/>
    <w:rsid w:val="00341748"/>
    <w:rsid w:val="003428DF"/>
    <w:rsid w:val="0034571F"/>
    <w:rsid w:val="003521DD"/>
    <w:rsid w:val="00352885"/>
    <w:rsid w:val="0035535C"/>
    <w:rsid w:val="00356339"/>
    <w:rsid w:val="003616AC"/>
    <w:rsid w:val="00371B01"/>
    <w:rsid w:val="00372A22"/>
    <w:rsid w:val="0037423A"/>
    <w:rsid w:val="0037469F"/>
    <w:rsid w:val="00376B7F"/>
    <w:rsid w:val="00376DE0"/>
    <w:rsid w:val="003772F5"/>
    <w:rsid w:val="00383E62"/>
    <w:rsid w:val="00385D42"/>
    <w:rsid w:val="0039729F"/>
    <w:rsid w:val="003A3E7E"/>
    <w:rsid w:val="003A4DBF"/>
    <w:rsid w:val="003B2C02"/>
    <w:rsid w:val="003B5DE3"/>
    <w:rsid w:val="003B6CD4"/>
    <w:rsid w:val="003B7778"/>
    <w:rsid w:val="003C111A"/>
    <w:rsid w:val="003C5274"/>
    <w:rsid w:val="003C5B06"/>
    <w:rsid w:val="003C743D"/>
    <w:rsid w:val="003D0856"/>
    <w:rsid w:val="003D18C1"/>
    <w:rsid w:val="003D3E4F"/>
    <w:rsid w:val="003D431A"/>
    <w:rsid w:val="003D4ABF"/>
    <w:rsid w:val="003D51CA"/>
    <w:rsid w:val="003D6D51"/>
    <w:rsid w:val="003E19E8"/>
    <w:rsid w:val="003E249F"/>
    <w:rsid w:val="003E5F6F"/>
    <w:rsid w:val="003E6197"/>
    <w:rsid w:val="003E6458"/>
    <w:rsid w:val="003E6608"/>
    <w:rsid w:val="003E6892"/>
    <w:rsid w:val="003F1E81"/>
    <w:rsid w:val="003F1EA2"/>
    <w:rsid w:val="003F22AC"/>
    <w:rsid w:val="003F329C"/>
    <w:rsid w:val="003F5176"/>
    <w:rsid w:val="003F5C3A"/>
    <w:rsid w:val="003F7743"/>
    <w:rsid w:val="003F7B2D"/>
    <w:rsid w:val="003F7D08"/>
    <w:rsid w:val="0040110E"/>
    <w:rsid w:val="00401C38"/>
    <w:rsid w:val="004032D2"/>
    <w:rsid w:val="00404FB7"/>
    <w:rsid w:val="00406703"/>
    <w:rsid w:val="00410C1D"/>
    <w:rsid w:val="004123ED"/>
    <w:rsid w:val="00414AB6"/>
    <w:rsid w:val="00415F8D"/>
    <w:rsid w:val="00417431"/>
    <w:rsid w:val="00423423"/>
    <w:rsid w:val="004243FA"/>
    <w:rsid w:val="00432141"/>
    <w:rsid w:val="00437997"/>
    <w:rsid w:val="00440C75"/>
    <w:rsid w:val="00442E14"/>
    <w:rsid w:val="00444784"/>
    <w:rsid w:val="00445758"/>
    <w:rsid w:val="004458F0"/>
    <w:rsid w:val="00446DC8"/>
    <w:rsid w:val="00453670"/>
    <w:rsid w:val="00453FF7"/>
    <w:rsid w:val="004548E2"/>
    <w:rsid w:val="00454BDF"/>
    <w:rsid w:val="00456677"/>
    <w:rsid w:val="00460215"/>
    <w:rsid w:val="004637D9"/>
    <w:rsid w:val="00472A00"/>
    <w:rsid w:val="0048395D"/>
    <w:rsid w:val="00486F38"/>
    <w:rsid w:val="004948AB"/>
    <w:rsid w:val="004A0649"/>
    <w:rsid w:val="004A19B2"/>
    <w:rsid w:val="004A22E8"/>
    <w:rsid w:val="004A46FC"/>
    <w:rsid w:val="004A4D71"/>
    <w:rsid w:val="004A7EBE"/>
    <w:rsid w:val="004B04AF"/>
    <w:rsid w:val="004B53DE"/>
    <w:rsid w:val="004B726C"/>
    <w:rsid w:val="004C1556"/>
    <w:rsid w:val="004C728B"/>
    <w:rsid w:val="004C7E22"/>
    <w:rsid w:val="004C7F27"/>
    <w:rsid w:val="004D1910"/>
    <w:rsid w:val="004D38FA"/>
    <w:rsid w:val="004D62C7"/>
    <w:rsid w:val="004D79E0"/>
    <w:rsid w:val="004E0718"/>
    <w:rsid w:val="004E079D"/>
    <w:rsid w:val="004E7D9C"/>
    <w:rsid w:val="005004E4"/>
    <w:rsid w:val="00501CF8"/>
    <w:rsid w:val="005054AF"/>
    <w:rsid w:val="00505EE1"/>
    <w:rsid w:val="00507B64"/>
    <w:rsid w:val="00511449"/>
    <w:rsid w:val="0051186A"/>
    <w:rsid w:val="005121E1"/>
    <w:rsid w:val="0051287F"/>
    <w:rsid w:val="0051762F"/>
    <w:rsid w:val="00517A1C"/>
    <w:rsid w:val="0052404F"/>
    <w:rsid w:val="00527CB4"/>
    <w:rsid w:val="00531182"/>
    <w:rsid w:val="00535E88"/>
    <w:rsid w:val="00541AE4"/>
    <w:rsid w:val="00546153"/>
    <w:rsid w:val="00551515"/>
    <w:rsid w:val="005518D2"/>
    <w:rsid w:val="00552BB5"/>
    <w:rsid w:val="00553C8C"/>
    <w:rsid w:val="0055573B"/>
    <w:rsid w:val="00561A51"/>
    <w:rsid w:val="00561B24"/>
    <w:rsid w:val="00564834"/>
    <w:rsid w:val="0056492B"/>
    <w:rsid w:val="00574EE9"/>
    <w:rsid w:val="00575C0B"/>
    <w:rsid w:val="00582AA5"/>
    <w:rsid w:val="00583785"/>
    <w:rsid w:val="005848B5"/>
    <w:rsid w:val="0058529D"/>
    <w:rsid w:val="00585876"/>
    <w:rsid w:val="00587AC3"/>
    <w:rsid w:val="00592BB0"/>
    <w:rsid w:val="005A22B0"/>
    <w:rsid w:val="005A3010"/>
    <w:rsid w:val="005A315D"/>
    <w:rsid w:val="005A3F4A"/>
    <w:rsid w:val="005B3134"/>
    <w:rsid w:val="005C0EE8"/>
    <w:rsid w:val="005C1A8F"/>
    <w:rsid w:val="005C30E4"/>
    <w:rsid w:val="005C59EC"/>
    <w:rsid w:val="005C7089"/>
    <w:rsid w:val="005C744D"/>
    <w:rsid w:val="005D1CAE"/>
    <w:rsid w:val="005D4356"/>
    <w:rsid w:val="005D448A"/>
    <w:rsid w:val="005D4D60"/>
    <w:rsid w:val="005E1FBB"/>
    <w:rsid w:val="005E29A7"/>
    <w:rsid w:val="005E30B8"/>
    <w:rsid w:val="005E33B5"/>
    <w:rsid w:val="005E5E23"/>
    <w:rsid w:val="005E6631"/>
    <w:rsid w:val="005F227F"/>
    <w:rsid w:val="005F6E55"/>
    <w:rsid w:val="00603142"/>
    <w:rsid w:val="006035C0"/>
    <w:rsid w:val="00605EDC"/>
    <w:rsid w:val="006061D5"/>
    <w:rsid w:val="006103D2"/>
    <w:rsid w:val="006109CB"/>
    <w:rsid w:val="00610CB5"/>
    <w:rsid w:val="006113A3"/>
    <w:rsid w:val="00614C88"/>
    <w:rsid w:val="00616B36"/>
    <w:rsid w:val="00617432"/>
    <w:rsid w:val="00622375"/>
    <w:rsid w:val="00626D7A"/>
    <w:rsid w:val="00631655"/>
    <w:rsid w:val="006346D7"/>
    <w:rsid w:val="00636D3A"/>
    <w:rsid w:val="0064132D"/>
    <w:rsid w:val="00644E34"/>
    <w:rsid w:val="006462AA"/>
    <w:rsid w:val="006512E5"/>
    <w:rsid w:val="006554C5"/>
    <w:rsid w:val="00655E72"/>
    <w:rsid w:val="00656D3C"/>
    <w:rsid w:val="00656F51"/>
    <w:rsid w:val="00662216"/>
    <w:rsid w:val="0066464C"/>
    <w:rsid w:val="00666C85"/>
    <w:rsid w:val="00670FE0"/>
    <w:rsid w:val="006714F6"/>
    <w:rsid w:val="0067421A"/>
    <w:rsid w:val="00675D38"/>
    <w:rsid w:val="006801EF"/>
    <w:rsid w:val="006827CE"/>
    <w:rsid w:val="006849D3"/>
    <w:rsid w:val="00695575"/>
    <w:rsid w:val="00695C36"/>
    <w:rsid w:val="00696DA1"/>
    <w:rsid w:val="006A0646"/>
    <w:rsid w:val="006A4BBD"/>
    <w:rsid w:val="006A5507"/>
    <w:rsid w:val="006B0AE7"/>
    <w:rsid w:val="006B2C21"/>
    <w:rsid w:val="006B31CC"/>
    <w:rsid w:val="006B32AD"/>
    <w:rsid w:val="006B389F"/>
    <w:rsid w:val="006B6215"/>
    <w:rsid w:val="006C06E1"/>
    <w:rsid w:val="006C0941"/>
    <w:rsid w:val="006C4AE6"/>
    <w:rsid w:val="006D01D2"/>
    <w:rsid w:val="006D37DC"/>
    <w:rsid w:val="006D3E3F"/>
    <w:rsid w:val="006D4EA8"/>
    <w:rsid w:val="006E1AB2"/>
    <w:rsid w:val="006F4AD2"/>
    <w:rsid w:val="006F6430"/>
    <w:rsid w:val="00704504"/>
    <w:rsid w:val="00705853"/>
    <w:rsid w:val="00706611"/>
    <w:rsid w:val="00706637"/>
    <w:rsid w:val="007147B7"/>
    <w:rsid w:val="007160AA"/>
    <w:rsid w:val="007201F1"/>
    <w:rsid w:val="007273F3"/>
    <w:rsid w:val="00730208"/>
    <w:rsid w:val="00730DA9"/>
    <w:rsid w:val="00731B41"/>
    <w:rsid w:val="00732553"/>
    <w:rsid w:val="0073789B"/>
    <w:rsid w:val="00741ACE"/>
    <w:rsid w:val="0074278F"/>
    <w:rsid w:val="00743760"/>
    <w:rsid w:val="00743C0F"/>
    <w:rsid w:val="007471D5"/>
    <w:rsid w:val="0075106A"/>
    <w:rsid w:val="0075357B"/>
    <w:rsid w:val="00753697"/>
    <w:rsid w:val="00753952"/>
    <w:rsid w:val="007568EF"/>
    <w:rsid w:val="00760C4B"/>
    <w:rsid w:val="007668F9"/>
    <w:rsid w:val="0076709C"/>
    <w:rsid w:val="00767352"/>
    <w:rsid w:val="007722C0"/>
    <w:rsid w:val="00780F74"/>
    <w:rsid w:val="007822AF"/>
    <w:rsid w:val="00790518"/>
    <w:rsid w:val="00794937"/>
    <w:rsid w:val="00794DC6"/>
    <w:rsid w:val="007A080D"/>
    <w:rsid w:val="007A10B4"/>
    <w:rsid w:val="007A493F"/>
    <w:rsid w:val="007A7C3F"/>
    <w:rsid w:val="007B19C3"/>
    <w:rsid w:val="007B4537"/>
    <w:rsid w:val="007B5880"/>
    <w:rsid w:val="007C0062"/>
    <w:rsid w:val="007C3427"/>
    <w:rsid w:val="007D1B0F"/>
    <w:rsid w:val="007D1E60"/>
    <w:rsid w:val="007D369A"/>
    <w:rsid w:val="007D596A"/>
    <w:rsid w:val="007E0A28"/>
    <w:rsid w:val="007E1B50"/>
    <w:rsid w:val="007E4300"/>
    <w:rsid w:val="007E5A9A"/>
    <w:rsid w:val="007E7071"/>
    <w:rsid w:val="00805D84"/>
    <w:rsid w:val="008121C4"/>
    <w:rsid w:val="00813FA3"/>
    <w:rsid w:val="0081457A"/>
    <w:rsid w:val="00814EB4"/>
    <w:rsid w:val="008151C9"/>
    <w:rsid w:val="00817083"/>
    <w:rsid w:val="00821244"/>
    <w:rsid w:val="00822BEE"/>
    <w:rsid w:val="008238CC"/>
    <w:rsid w:val="00825E77"/>
    <w:rsid w:val="00827970"/>
    <w:rsid w:val="008302F4"/>
    <w:rsid w:val="008311E0"/>
    <w:rsid w:val="008314F7"/>
    <w:rsid w:val="00835274"/>
    <w:rsid w:val="0083631A"/>
    <w:rsid w:val="00837A7F"/>
    <w:rsid w:val="008444A0"/>
    <w:rsid w:val="00846880"/>
    <w:rsid w:val="008506E1"/>
    <w:rsid w:val="008543EA"/>
    <w:rsid w:val="00854761"/>
    <w:rsid w:val="0085568C"/>
    <w:rsid w:val="008558CF"/>
    <w:rsid w:val="00855DD0"/>
    <w:rsid w:val="00855F70"/>
    <w:rsid w:val="00857748"/>
    <w:rsid w:val="008612AA"/>
    <w:rsid w:val="00871574"/>
    <w:rsid w:val="00872CC6"/>
    <w:rsid w:val="00873161"/>
    <w:rsid w:val="0087352C"/>
    <w:rsid w:val="00874954"/>
    <w:rsid w:val="00884CE6"/>
    <w:rsid w:val="00886FAB"/>
    <w:rsid w:val="008936E4"/>
    <w:rsid w:val="008A507D"/>
    <w:rsid w:val="008A667F"/>
    <w:rsid w:val="008A73D3"/>
    <w:rsid w:val="008B10FB"/>
    <w:rsid w:val="008B31B8"/>
    <w:rsid w:val="008B49B8"/>
    <w:rsid w:val="008C10B5"/>
    <w:rsid w:val="008C11C1"/>
    <w:rsid w:val="008C2688"/>
    <w:rsid w:val="008C5BE7"/>
    <w:rsid w:val="008C62C8"/>
    <w:rsid w:val="008C6939"/>
    <w:rsid w:val="008D1047"/>
    <w:rsid w:val="008D44B5"/>
    <w:rsid w:val="008E125E"/>
    <w:rsid w:val="008E6B91"/>
    <w:rsid w:val="008F0076"/>
    <w:rsid w:val="008F4A9E"/>
    <w:rsid w:val="008F766E"/>
    <w:rsid w:val="008F7856"/>
    <w:rsid w:val="009018B1"/>
    <w:rsid w:val="009036D6"/>
    <w:rsid w:val="00911285"/>
    <w:rsid w:val="00916529"/>
    <w:rsid w:val="00916B58"/>
    <w:rsid w:val="00916C6A"/>
    <w:rsid w:val="009172C0"/>
    <w:rsid w:val="00917885"/>
    <w:rsid w:val="00917CA1"/>
    <w:rsid w:val="00921EAD"/>
    <w:rsid w:val="00924193"/>
    <w:rsid w:val="00925695"/>
    <w:rsid w:val="009346BA"/>
    <w:rsid w:val="0093591E"/>
    <w:rsid w:val="009372D3"/>
    <w:rsid w:val="00943971"/>
    <w:rsid w:val="00944C71"/>
    <w:rsid w:val="00946ED5"/>
    <w:rsid w:val="00951EAF"/>
    <w:rsid w:val="0095387C"/>
    <w:rsid w:val="0095558E"/>
    <w:rsid w:val="00956DDE"/>
    <w:rsid w:val="00965DCE"/>
    <w:rsid w:val="00971196"/>
    <w:rsid w:val="009715C6"/>
    <w:rsid w:val="00975C12"/>
    <w:rsid w:val="009806A8"/>
    <w:rsid w:val="0098284C"/>
    <w:rsid w:val="00983BC8"/>
    <w:rsid w:val="00986E68"/>
    <w:rsid w:val="009877EB"/>
    <w:rsid w:val="009900EF"/>
    <w:rsid w:val="009907DB"/>
    <w:rsid w:val="009968FB"/>
    <w:rsid w:val="009A075C"/>
    <w:rsid w:val="009A300C"/>
    <w:rsid w:val="009A331E"/>
    <w:rsid w:val="009B0E33"/>
    <w:rsid w:val="009B0F9B"/>
    <w:rsid w:val="009B1A90"/>
    <w:rsid w:val="009B528E"/>
    <w:rsid w:val="009C0002"/>
    <w:rsid w:val="009C193D"/>
    <w:rsid w:val="009C1F4C"/>
    <w:rsid w:val="009C382D"/>
    <w:rsid w:val="009C533D"/>
    <w:rsid w:val="009C7E5F"/>
    <w:rsid w:val="009D64B4"/>
    <w:rsid w:val="009E34A6"/>
    <w:rsid w:val="009E5468"/>
    <w:rsid w:val="009E6AC6"/>
    <w:rsid w:val="009E7095"/>
    <w:rsid w:val="009E79FC"/>
    <w:rsid w:val="009F1393"/>
    <w:rsid w:val="009F22E8"/>
    <w:rsid w:val="009F323A"/>
    <w:rsid w:val="00A00ACB"/>
    <w:rsid w:val="00A01CC6"/>
    <w:rsid w:val="00A05419"/>
    <w:rsid w:val="00A12918"/>
    <w:rsid w:val="00A13E52"/>
    <w:rsid w:val="00A158DD"/>
    <w:rsid w:val="00A1758A"/>
    <w:rsid w:val="00A230FE"/>
    <w:rsid w:val="00A33067"/>
    <w:rsid w:val="00A338C6"/>
    <w:rsid w:val="00A35276"/>
    <w:rsid w:val="00A35393"/>
    <w:rsid w:val="00A451DF"/>
    <w:rsid w:val="00A46CEE"/>
    <w:rsid w:val="00A517D3"/>
    <w:rsid w:val="00A51A5A"/>
    <w:rsid w:val="00A55966"/>
    <w:rsid w:val="00A6077B"/>
    <w:rsid w:val="00A620C2"/>
    <w:rsid w:val="00A775B7"/>
    <w:rsid w:val="00A85643"/>
    <w:rsid w:val="00A86922"/>
    <w:rsid w:val="00A920EF"/>
    <w:rsid w:val="00AA21E9"/>
    <w:rsid w:val="00AA3910"/>
    <w:rsid w:val="00AA7B87"/>
    <w:rsid w:val="00AB5083"/>
    <w:rsid w:val="00AB69B5"/>
    <w:rsid w:val="00AB6F49"/>
    <w:rsid w:val="00AB7EEE"/>
    <w:rsid w:val="00AC2565"/>
    <w:rsid w:val="00AC2ADD"/>
    <w:rsid w:val="00AD0E82"/>
    <w:rsid w:val="00AD2853"/>
    <w:rsid w:val="00AD2BF9"/>
    <w:rsid w:val="00AE1502"/>
    <w:rsid w:val="00AF0B36"/>
    <w:rsid w:val="00AF0BF0"/>
    <w:rsid w:val="00AF1235"/>
    <w:rsid w:val="00AF5C40"/>
    <w:rsid w:val="00AF6590"/>
    <w:rsid w:val="00B01AF0"/>
    <w:rsid w:val="00B01AFF"/>
    <w:rsid w:val="00B03D79"/>
    <w:rsid w:val="00B05253"/>
    <w:rsid w:val="00B05926"/>
    <w:rsid w:val="00B06E00"/>
    <w:rsid w:val="00B077F7"/>
    <w:rsid w:val="00B13677"/>
    <w:rsid w:val="00B15C5B"/>
    <w:rsid w:val="00B213DF"/>
    <w:rsid w:val="00B21CA9"/>
    <w:rsid w:val="00B24CC0"/>
    <w:rsid w:val="00B27C3E"/>
    <w:rsid w:val="00B330D1"/>
    <w:rsid w:val="00B33346"/>
    <w:rsid w:val="00B34484"/>
    <w:rsid w:val="00B34C81"/>
    <w:rsid w:val="00B35DB3"/>
    <w:rsid w:val="00B3616C"/>
    <w:rsid w:val="00B36431"/>
    <w:rsid w:val="00B41A0E"/>
    <w:rsid w:val="00B44974"/>
    <w:rsid w:val="00B608A7"/>
    <w:rsid w:val="00B6537D"/>
    <w:rsid w:val="00B70F76"/>
    <w:rsid w:val="00B71227"/>
    <w:rsid w:val="00B7258E"/>
    <w:rsid w:val="00B768B9"/>
    <w:rsid w:val="00B771EB"/>
    <w:rsid w:val="00B82DD3"/>
    <w:rsid w:val="00B839E3"/>
    <w:rsid w:val="00B84A07"/>
    <w:rsid w:val="00B86204"/>
    <w:rsid w:val="00B86503"/>
    <w:rsid w:val="00B91ABE"/>
    <w:rsid w:val="00BA0B48"/>
    <w:rsid w:val="00BA26A8"/>
    <w:rsid w:val="00BA2AD9"/>
    <w:rsid w:val="00BA7563"/>
    <w:rsid w:val="00BB2999"/>
    <w:rsid w:val="00BB4BDA"/>
    <w:rsid w:val="00BC0759"/>
    <w:rsid w:val="00BC183A"/>
    <w:rsid w:val="00BC1F57"/>
    <w:rsid w:val="00BC3B7D"/>
    <w:rsid w:val="00BC6CAC"/>
    <w:rsid w:val="00BC79BB"/>
    <w:rsid w:val="00BC7AEE"/>
    <w:rsid w:val="00BD0529"/>
    <w:rsid w:val="00BD0A99"/>
    <w:rsid w:val="00BD10B4"/>
    <w:rsid w:val="00BD1195"/>
    <w:rsid w:val="00BD2461"/>
    <w:rsid w:val="00BD5CB2"/>
    <w:rsid w:val="00BF06B5"/>
    <w:rsid w:val="00C02C32"/>
    <w:rsid w:val="00C033C1"/>
    <w:rsid w:val="00C045C3"/>
    <w:rsid w:val="00C04B90"/>
    <w:rsid w:val="00C079BB"/>
    <w:rsid w:val="00C11A97"/>
    <w:rsid w:val="00C14D71"/>
    <w:rsid w:val="00C153B5"/>
    <w:rsid w:val="00C159D2"/>
    <w:rsid w:val="00C17F1C"/>
    <w:rsid w:val="00C2496A"/>
    <w:rsid w:val="00C31308"/>
    <w:rsid w:val="00C31EED"/>
    <w:rsid w:val="00C324A5"/>
    <w:rsid w:val="00C40016"/>
    <w:rsid w:val="00C40490"/>
    <w:rsid w:val="00C41996"/>
    <w:rsid w:val="00C41AD4"/>
    <w:rsid w:val="00C44CE2"/>
    <w:rsid w:val="00C51FC4"/>
    <w:rsid w:val="00C55B00"/>
    <w:rsid w:val="00C60133"/>
    <w:rsid w:val="00C6339B"/>
    <w:rsid w:val="00C66426"/>
    <w:rsid w:val="00C67735"/>
    <w:rsid w:val="00C679C2"/>
    <w:rsid w:val="00C72067"/>
    <w:rsid w:val="00C72874"/>
    <w:rsid w:val="00C73855"/>
    <w:rsid w:val="00C7451F"/>
    <w:rsid w:val="00C74D41"/>
    <w:rsid w:val="00C74D74"/>
    <w:rsid w:val="00C7652B"/>
    <w:rsid w:val="00C76DBF"/>
    <w:rsid w:val="00C80740"/>
    <w:rsid w:val="00C81895"/>
    <w:rsid w:val="00C81909"/>
    <w:rsid w:val="00C85472"/>
    <w:rsid w:val="00C85667"/>
    <w:rsid w:val="00C85ABC"/>
    <w:rsid w:val="00C86E67"/>
    <w:rsid w:val="00C90BFC"/>
    <w:rsid w:val="00C91FA3"/>
    <w:rsid w:val="00C923C1"/>
    <w:rsid w:val="00C92B44"/>
    <w:rsid w:val="00C93091"/>
    <w:rsid w:val="00C94546"/>
    <w:rsid w:val="00C96CDE"/>
    <w:rsid w:val="00CA0310"/>
    <w:rsid w:val="00CA205D"/>
    <w:rsid w:val="00CA4FF1"/>
    <w:rsid w:val="00CA526C"/>
    <w:rsid w:val="00CA7F52"/>
    <w:rsid w:val="00CB05C3"/>
    <w:rsid w:val="00CB273C"/>
    <w:rsid w:val="00CB505C"/>
    <w:rsid w:val="00CC22D3"/>
    <w:rsid w:val="00CC24BA"/>
    <w:rsid w:val="00CC56B1"/>
    <w:rsid w:val="00CC68B2"/>
    <w:rsid w:val="00CC73EA"/>
    <w:rsid w:val="00CD120C"/>
    <w:rsid w:val="00CD2BBC"/>
    <w:rsid w:val="00CD4D26"/>
    <w:rsid w:val="00CD671A"/>
    <w:rsid w:val="00CD6B67"/>
    <w:rsid w:val="00CD7209"/>
    <w:rsid w:val="00CD7A21"/>
    <w:rsid w:val="00CD7CB1"/>
    <w:rsid w:val="00CE190E"/>
    <w:rsid w:val="00CE3556"/>
    <w:rsid w:val="00CE35B5"/>
    <w:rsid w:val="00CE5572"/>
    <w:rsid w:val="00CE6F7E"/>
    <w:rsid w:val="00CF4937"/>
    <w:rsid w:val="00CF61C0"/>
    <w:rsid w:val="00CF7B43"/>
    <w:rsid w:val="00D01666"/>
    <w:rsid w:val="00D04596"/>
    <w:rsid w:val="00D0737A"/>
    <w:rsid w:val="00D1021D"/>
    <w:rsid w:val="00D10DE6"/>
    <w:rsid w:val="00D12DD5"/>
    <w:rsid w:val="00D150E1"/>
    <w:rsid w:val="00D1550E"/>
    <w:rsid w:val="00D22929"/>
    <w:rsid w:val="00D238C6"/>
    <w:rsid w:val="00D3068D"/>
    <w:rsid w:val="00D32DC4"/>
    <w:rsid w:val="00D4667E"/>
    <w:rsid w:val="00D57716"/>
    <w:rsid w:val="00D60B42"/>
    <w:rsid w:val="00D611E1"/>
    <w:rsid w:val="00D6516A"/>
    <w:rsid w:val="00D658ED"/>
    <w:rsid w:val="00D66689"/>
    <w:rsid w:val="00D7037D"/>
    <w:rsid w:val="00D741B7"/>
    <w:rsid w:val="00D80AB2"/>
    <w:rsid w:val="00D856EC"/>
    <w:rsid w:val="00D86B5A"/>
    <w:rsid w:val="00D86BE2"/>
    <w:rsid w:val="00D91BCB"/>
    <w:rsid w:val="00D92C92"/>
    <w:rsid w:val="00D94F44"/>
    <w:rsid w:val="00DA13AC"/>
    <w:rsid w:val="00DA1C5E"/>
    <w:rsid w:val="00DA34BD"/>
    <w:rsid w:val="00DA799B"/>
    <w:rsid w:val="00DB2258"/>
    <w:rsid w:val="00DB253A"/>
    <w:rsid w:val="00DB69F3"/>
    <w:rsid w:val="00DB75EE"/>
    <w:rsid w:val="00DC33C6"/>
    <w:rsid w:val="00DC5BB4"/>
    <w:rsid w:val="00DC5E4E"/>
    <w:rsid w:val="00DC65F6"/>
    <w:rsid w:val="00DC683F"/>
    <w:rsid w:val="00DC6F40"/>
    <w:rsid w:val="00DD0AE8"/>
    <w:rsid w:val="00DD3F66"/>
    <w:rsid w:val="00DE3EEF"/>
    <w:rsid w:val="00DE4D8E"/>
    <w:rsid w:val="00DE7D3C"/>
    <w:rsid w:val="00DF4493"/>
    <w:rsid w:val="00DF49D6"/>
    <w:rsid w:val="00DF5187"/>
    <w:rsid w:val="00DF5E64"/>
    <w:rsid w:val="00DF5F54"/>
    <w:rsid w:val="00DF7BAA"/>
    <w:rsid w:val="00E0101A"/>
    <w:rsid w:val="00E0116A"/>
    <w:rsid w:val="00E01267"/>
    <w:rsid w:val="00E01542"/>
    <w:rsid w:val="00E0335E"/>
    <w:rsid w:val="00E07ECF"/>
    <w:rsid w:val="00E1238D"/>
    <w:rsid w:val="00E20632"/>
    <w:rsid w:val="00E21534"/>
    <w:rsid w:val="00E215DC"/>
    <w:rsid w:val="00E22193"/>
    <w:rsid w:val="00E230D7"/>
    <w:rsid w:val="00E27475"/>
    <w:rsid w:val="00E30739"/>
    <w:rsid w:val="00E32F4F"/>
    <w:rsid w:val="00E4179B"/>
    <w:rsid w:val="00E443A4"/>
    <w:rsid w:val="00E45050"/>
    <w:rsid w:val="00E453D9"/>
    <w:rsid w:val="00E54F88"/>
    <w:rsid w:val="00E60627"/>
    <w:rsid w:val="00E6250F"/>
    <w:rsid w:val="00E6308A"/>
    <w:rsid w:val="00E63E94"/>
    <w:rsid w:val="00E6630E"/>
    <w:rsid w:val="00E75C9B"/>
    <w:rsid w:val="00E75FD0"/>
    <w:rsid w:val="00E762AE"/>
    <w:rsid w:val="00E770A2"/>
    <w:rsid w:val="00E83F6B"/>
    <w:rsid w:val="00E859B4"/>
    <w:rsid w:val="00E85B3D"/>
    <w:rsid w:val="00E94FC4"/>
    <w:rsid w:val="00EA336F"/>
    <w:rsid w:val="00EB4372"/>
    <w:rsid w:val="00EB4779"/>
    <w:rsid w:val="00EB4D69"/>
    <w:rsid w:val="00EB6264"/>
    <w:rsid w:val="00EB6B58"/>
    <w:rsid w:val="00EB72E5"/>
    <w:rsid w:val="00EB7684"/>
    <w:rsid w:val="00EC33DB"/>
    <w:rsid w:val="00EC350C"/>
    <w:rsid w:val="00EC41DD"/>
    <w:rsid w:val="00EC48E9"/>
    <w:rsid w:val="00EC49D1"/>
    <w:rsid w:val="00EC61E9"/>
    <w:rsid w:val="00ED18C3"/>
    <w:rsid w:val="00EE1E8B"/>
    <w:rsid w:val="00EE24B6"/>
    <w:rsid w:val="00EE3327"/>
    <w:rsid w:val="00EE3B57"/>
    <w:rsid w:val="00EE443B"/>
    <w:rsid w:val="00EE7D07"/>
    <w:rsid w:val="00EF5C01"/>
    <w:rsid w:val="00F01F2F"/>
    <w:rsid w:val="00F021B2"/>
    <w:rsid w:val="00F02548"/>
    <w:rsid w:val="00F11C72"/>
    <w:rsid w:val="00F14C69"/>
    <w:rsid w:val="00F14FF2"/>
    <w:rsid w:val="00F15718"/>
    <w:rsid w:val="00F202FE"/>
    <w:rsid w:val="00F24868"/>
    <w:rsid w:val="00F36393"/>
    <w:rsid w:val="00F36ACC"/>
    <w:rsid w:val="00F43D2A"/>
    <w:rsid w:val="00F45CFD"/>
    <w:rsid w:val="00F53B7D"/>
    <w:rsid w:val="00F552AB"/>
    <w:rsid w:val="00F55FBE"/>
    <w:rsid w:val="00F6075B"/>
    <w:rsid w:val="00F709E9"/>
    <w:rsid w:val="00F72B66"/>
    <w:rsid w:val="00F72C82"/>
    <w:rsid w:val="00F73B5B"/>
    <w:rsid w:val="00F77033"/>
    <w:rsid w:val="00F81B0D"/>
    <w:rsid w:val="00F93CFA"/>
    <w:rsid w:val="00FA0F58"/>
    <w:rsid w:val="00FA2382"/>
    <w:rsid w:val="00FA5F99"/>
    <w:rsid w:val="00FA699A"/>
    <w:rsid w:val="00FB3185"/>
    <w:rsid w:val="00FB7538"/>
    <w:rsid w:val="00FC024D"/>
    <w:rsid w:val="00FC46C5"/>
    <w:rsid w:val="00FC4A0C"/>
    <w:rsid w:val="00FC6A74"/>
    <w:rsid w:val="00FC6FD1"/>
    <w:rsid w:val="00FC77E3"/>
    <w:rsid w:val="00FD075F"/>
    <w:rsid w:val="00FD1CA1"/>
    <w:rsid w:val="00FD440B"/>
    <w:rsid w:val="00FD68A4"/>
    <w:rsid w:val="00FE11AD"/>
    <w:rsid w:val="00FE43FF"/>
    <w:rsid w:val="00FE47EA"/>
    <w:rsid w:val="00FE49A3"/>
    <w:rsid w:val="00FE49A5"/>
    <w:rsid w:val="00FE538A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72ADF"/>
  <w15:docId w15:val="{B3BFBE77-975C-4493-B9D9-0E2A7602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BF"/>
    <w:pPr>
      <w:spacing w:after="60"/>
      <w:jc w:val="center"/>
    </w:pPr>
    <w:rPr>
      <w:rFonts w:ascii="Segoe UI" w:hAnsi="Segoe UI" w:cs="Segoe UI"/>
      <w:color w:val="333399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3C111A"/>
    <w:pPr>
      <w:keepNext/>
      <w:spacing w:after="120"/>
      <w:outlineLvl w:val="0"/>
    </w:pPr>
    <w:rPr>
      <w:b/>
      <w:caps/>
      <w:kern w:val="28"/>
      <w:sz w:val="28"/>
      <w:szCs w:val="28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0"/>
      </w:numPr>
      <w:spacing w:before="120" w:after="120"/>
      <w:outlineLvl w:val="1"/>
    </w:pPr>
    <w:rPr>
      <w:rFonts w:ascii="Times New Roman Gras" w:hAnsi="Times New Roman Gras"/>
      <w:b/>
      <w:smallCaps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0"/>
      </w:numPr>
      <w:spacing w:before="120" w:after="120"/>
      <w:outlineLvl w:val="2"/>
    </w:pPr>
    <w:rPr>
      <w:rFonts w:ascii="Times New Roman Gras" w:hAnsi="Times New Roman Gras"/>
      <w:b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0"/>
      </w:numPr>
      <w:spacing w:before="120" w:after="120"/>
      <w:outlineLvl w:val="3"/>
    </w:pPr>
    <w:rPr>
      <w:rFonts w:ascii="Times New Roman Gras" w:hAnsi="Times New Roman Gras"/>
      <w:b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0"/>
      </w:numPr>
      <w:spacing w:before="120" w:after="120"/>
      <w:outlineLvl w:val="4"/>
    </w:pPr>
    <w:rPr>
      <w:rFonts w:ascii="Times New Roman Gras" w:hAnsi="Times New Roman Gras"/>
      <w:b/>
    </w:rPr>
  </w:style>
  <w:style w:type="paragraph" w:styleId="Titre6">
    <w:name w:val="heading 6"/>
    <w:basedOn w:val="Titre1"/>
    <w:next w:val="Normal"/>
    <w:qFormat/>
    <w:pPr>
      <w:numPr>
        <w:ilvl w:val="5"/>
      </w:numPr>
      <w:ind w:left="454"/>
      <w:outlineLvl w:val="5"/>
    </w:pPr>
  </w:style>
  <w:style w:type="paragraph" w:styleId="Titre7">
    <w:name w:val="heading 7"/>
    <w:basedOn w:val="Titre2"/>
    <w:next w:val="Normal"/>
    <w:qFormat/>
    <w:pPr>
      <w:numPr>
        <w:ilvl w:val="6"/>
      </w:numPr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0"/>
      </w:numPr>
      <w:spacing w:before="240"/>
      <w:outlineLvl w:val="7"/>
    </w:pPr>
    <w:rPr>
      <w:b/>
      <w:iCs/>
      <w:color w:val="808080"/>
    </w:rPr>
  </w:style>
  <w:style w:type="paragraph" w:styleId="Titre9">
    <w:name w:val="heading 9"/>
    <w:basedOn w:val="Normal"/>
    <w:next w:val="Normal"/>
    <w:qFormat/>
    <w:pPr>
      <w:numPr>
        <w:ilvl w:val="8"/>
        <w:numId w:val="10"/>
      </w:numPr>
      <w:spacing w:before="240"/>
      <w:outlineLvl w:val="8"/>
    </w:pPr>
    <w:rPr>
      <w:rFonts w:cs="Arial"/>
      <w:b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M5">
    <w:name w:val="toc 5"/>
    <w:basedOn w:val="TM4"/>
    <w:next w:val="Normal"/>
    <w:autoRedefine/>
    <w:semiHidden/>
  </w:style>
  <w:style w:type="paragraph" w:styleId="TM1">
    <w:name w:val="toc 1"/>
    <w:basedOn w:val="Normal"/>
    <w:next w:val="Normal"/>
    <w:autoRedefine/>
    <w:semiHidden/>
    <w:pPr>
      <w:spacing w:before="100" w:beforeAutospacing="1" w:after="100" w:afterAutospacing="1"/>
    </w:pPr>
    <w:rPr>
      <w:rFonts w:ascii="Times New Roman Gras" w:hAnsi="Times New Roman Gras"/>
      <w:b/>
      <w:bCs/>
      <w:caps/>
      <w:szCs w:val="28"/>
      <w:u w:val="single"/>
    </w:rPr>
  </w:style>
  <w:style w:type="paragraph" w:styleId="TM2">
    <w:name w:val="toc 2"/>
    <w:basedOn w:val="Normal"/>
    <w:next w:val="Normal"/>
    <w:autoRedefine/>
    <w:semiHidden/>
    <w:rPr>
      <w:bCs/>
      <w:smallCaps/>
      <w:szCs w:val="26"/>
    </w:rPr>
  </w:style>
  <w:style w:type="paragraph" w:styleId="TM3">
    <w:name w:val="toc 3"/>
    <w:basedOn w:val="Normal"/>
    <w:next w:val="Normal"/>
    <w:autoRedefine/>
    <w:semiHidden/>
    <w:rPr>
      <w:smallCaps/>
      <w:szCs w:val="26"/>
    </w:rPr>
  </w:style>
  <w:style w:type="paragraph" w:styleId="TM4">
    <w:name w:val="toc 4"/>
    <w:basedOn w:val="Normal"/>
    <w:next w:val="Normal"/>
    <w:autoRedefine/>
    <w:semiHidden/>
    <w:rPr>
      <w:szCs w:val="26"/>
    </w:rPr>
  </w:style>
  <w:style w:type="paragraph" w:styleId="TM6">
    <w:name w:val="toc 6"/>
    <w:basedOn w:val="Normal"/>
    <w:next w:val="Normal"/>
    <w:autoRedefine/>
    <w:semiHidden/>
    <w:pPr>
      <w:ind w:left="96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40"/>
    </w:pPr>
  </w:style>
  <w:style w:type="paragraph" w:styleId="TM9">
    <w:name w:val="toc 9"/>
    <w:basedOn w:val="Normal"/>
    <w:next w:val="Normal"/>
    <w:autoRedefine/>
    <w:semiHidden/>
    <w:pPr>
      <w:ind w:left="1680"/>
    </w:pPr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semiHidden/>
    <w:rPr>
      <w:rFonts w:ascii="Times New Roman" w:hAnsi="Times New Roman"/>
      <w:sz w:val="18"/>
    </w:rPr>
  </w:style>
  <w:style w:type="paragraph" w:customStyle="1" w:styleId="Chapitre">
    <w:name w:val="Chapitre"/>
    <w:basedOn w:val="Normal"/>
    <w:autoRedefine/>
    <w:pPr>
      <w:pBdr>
        <w:bottom w:val="single" w:sz="4" w:space="1" w:color="auto"/>
      </w:pBdr>
    </w:pPr>
    <w:rPr>
      <w:b/>
      <w:caps/>
      <w:sz w:val="26"/>
      <w:lang w:val="en-GB"/>
    </w:rPr>
  </w:style>
  <w:style w:type="paragraph" w:customStyle="1" w:styleId="TitreChapitre">
    <w:name w:val="Titre Chapitre"/>
    <w:basedOn w:val="Normal"/>
    <w:autoRedefine/>
    <w:pPr>
      <w:spacing w:after="360"/>
    </w:pPr>
    <w:rPr>
      <w:b/>
      <w:color w:val="999999"/>
      <w:sz w:val="28"/>
    </w:rPr>
  </w:style>
  <w:style w:type="paragraph" w:styleId="Corpsdetexte">
    <w:name w:val="Body Text"/>
    <w:basedOn w:val="Normal"/>
    <w:semiHidden/>
  </w:style>
  <w:style w:type="paragraph" w:customStyle="1" w:styleId="Style1">
    <w:name w:val="Style1"/>
    <w:basedOn w:val="Titre2"/>
    <w:pPr>
      <w:numPr>
        <w:ilvl w:val="0"/>
        <w:numId w:val="0"/>
      </w:numPr>
      <w:tabs>
        <w:tab w:val="num" w:pos="567"/>
      </w:tabs>
      <w:ind w:left="340"/>
    </w:pPr>
    <w:rPr>
      <w:caps/>
      <w:smallCap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12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227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0030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771E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856E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856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56EC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0F2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80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Normal (avec Mover v2.0)</vt:lpstr>
    </vt:vector>
  </TitlesOfParts>
  <Company>Alain BENSOUSSAN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(avec Mover v2.0)</dc:title>
  <dc:subject/>
  <dc:creator>VT</dc:creator>
  <cp:keywords/>
  <dc:description/>
  <cp:lastModifiedBy>Isabelle Buffelan Abu Sbeit</cp:lastModifiedBy>
  <cp:revision>4</cp:revision>
  <cp:lastPrinted>2025-08-22T15:27:00Z</cp:lastPrinted>
  <dcterms:created xsi:type="dcterms:W3CDTF">2025-08-22T15:27:00Z</dcterms:created>
  <dcterms:modified xsi:type="dcterms:W3CDTF">2025-08-27T08:14:00Z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">
    <vt:filetime>2012-12-20T14:59:02Z</vt:filetime>
  </property>
  <property fmtid="{D5CDD505-2E9C-101B-9397-08002B2CF9AE}" pid="3" name="Modification">
    <vt:filetime>2022-05-23T08:54:58Z</vt:filetime>
  </property>
  <property fmtid="{D5CDD505-2E9C-101B-9397-08002B2CF9AE}" pid="4" name="Createur">
    <vt:lpwstr>Isabelle Pottier</vt:lpwstr>
  </property>
  <property fmtid="{D5CDD505-2E9C-101B-9397-08002B2CF9AE}" pid="5" name="Modificateur">
    <vt:lpwstr>Isabelle Pottier</vt:lpwstr>
  </property>
  <property fmtid="{D5CDD505-2E9C-101B-9397-08002B2CF9AE}" pid="6" name="Producteur">
    <vt:lpwstr/>
  </property>
  <property fmtid="{D5CDD505-2E9C-101B-9397-08002B2CF9AE}" pid="7" name="Pole">
    <vt:lpwstr>Pôle Général</vt:lpwstr>
  </property>
  <property fmtid="{D5CDD505-2E9C-101B-9397-08002B2CF9AE}" pid="8" name="Departement">
    <vt:lpwstr>Département Etudes et Publications</vt:lpwstr>
  </property>
  <property fmtid="{D5CDD505-2E9C-101B-9397-08002B2CF9AE}" pid="9" name="Manager">
    <vt:lpwstr>Chrono</vt:lpwstr>
  </property>
  <property fmtid="{D5CDD505-2E9C-101B-9397-08002B2CF9AE}" pid="10" name="Path">
    <vt:lpwstr>T:\ALAIN BENSOUSSAN SELAS\BIBLIOTHEQUE ELECTRONIQUE\BASE DE CONNAISSANCE 1\C\Programme conférences lexing 2023.docx</vt:lpwstr>
  </property>
  <property fmtid="{D5CDD505-2E9C-101B-9397-08002B2CF9AE}" pid="11" name="Keywords">
    <vt:lpwstr/>
  </property>
  <property fmtid="{D5CDD505-2E9C-101B-9397-08002B2CF9AE}" pid="12" name="ID">
    <vt:i4>22957406</vt:i4>
  </property>
  <property fmtid="{D5CDD505-2E9C-101B-9397-08002B2CF9AE}" pid="13" name="CurrentID">
    <vt:i4>41665314</vt:i4>
  </property>
</Properties>
</file>